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D9C617" w14:textId="77777777" w:rsidR="00CE7D08" w:rsidRPr="00157D5B" w:rsidRDefault="00BE6C4A">
      <w:pPr>
        <w:spacing w:after="0" w:line="240" w:lineRule="auto"/>
        <w:ind w:left="6480" w:firstLine="1296"/>
        <w:jc w:val="center"/>
        <w:rPr>
          <w:rFonts w:ascii="Times New Roman" w:eastAsia="Times New Roman" w:hAnsi="Times New Roman" w:cs="Times New Roman"/>
          <w:b/>
          <w:sz w:val="24"/>
        </w:rPr>
      </w:pPr>
      <w:r w:rsidRPr="00157D5B">
        <w:rPr>
          <w:rFonts w:ascii="Times New Roman" w:eastAsia="Times New Roman" w:hAnsi="Times New Roman" w:cs="Times New Roman"/>
          <w:b/>
          <w:sz w:val="24"/>
        </w:rPr>
        <w:t>Projektas</w:t>
      </w:r>
    </w:p>
    <w:p w14:paraId="74913732" w14:textId="77777777" w:rsidR="00CE7D08" w:rsidRPr="00157D5B" w:rsidRDefault="00BE6C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 w:rsidRPr="00157D5B">
        <w:object w:dxaOrig="1022" w:dyaOrig="1022" w14:anchorId="111D79DA">
          <v:rect id="rectole0000000000" o:spid="_x0000_i1025" style="width:51pt;height:51pt" o:ole="" o:preferrelative="t" stroked="f">
            <v:imagedata r:id="rId5" o:title=""/>
          </v:rect>
          <o:OLEObject Type="Embed" ProgID="StaticMetafile" ShapeID="rectole0000000000" DrawAspect="Content" ObjectID="_1669726503" r:id="rId6"/>
        </w:object>
      </w:r>
      <w:r w:rsidRPr="00157D5B"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                  </w:t>
      </w:r>
    </w:p>
    <w:p w14:paraId="01FF6703" w14:textId="77777777" w:rsidR="00CE7D08" w:rsidRPr="00157D5B" w:rsidRDefault="00CE7D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3E1F9CA8" w14:textId="77777777" w:rsidR="00CE7D08" w:rsidRPr="00157D5B" w:rsidRDefault="00BE6C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157D5B">
        <w:rPr>
          <w:rFonts w:ascii="Times New Roman" w:eastAsia="Times New Roman" w:hAnsi="Times New Roman" w:cs="Times New Roman"/>
          <w:b/>
          <w:sz w:val="24"/>
        </w:rPr>
        <w:t>ANYKŠČIŲ RAJONO SAVIVALDYBĖS</w:t>
      </w:r>
    </w:p>
    <w:p w14:paraId="5DC9A635" w14:textId="77777777" w:rsidR="00CE7D08" w:rsidRPr="00157D5B" w:rsidRDefault="00BE6C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157D5B">
        <w:rPr>
          <w:rFonts w:ascii="Times New Roman" w:eastAsia="Times New Roman" w:hAnsi="Times New Roman" w:cs="Times New Roman"/>
          <w:b/>
          <w:sz w:val="24"/>
        </w:rPr>
        <w:t>TARYBA</w:t>
      </w:r>
    </w:p>
    <w:p w14:paraId="1BFA338C" w14:textId="77777777" w:rsidR="00CE7D08" w:rsidRPr="00157D5B" w:rsidRDefault="00CE7D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689831BD" w14:textId="77777777" w:rsidR="00CE7D08" w:rsidRPr="00157D5B" w:rsidRDefault="00BE6C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157D5B">
        <w:rPr>
          <w:rFonts w:ascii="Times New Roman" w:eastAsia="Times New Roman" w:hAnsi="Times New Roman" w:cs="Times New Roman"/>
          <w:b/>
          <w:sz w:val="24"/>
        </w:rPr>
        <w:t>SPRENDIMAS</w:t>
      </w:r>
    </w:p>
    <w:p w14:paraId="31B8FC1F" w14:textId="77777777" w:rsidR="00CE7D08" w:rsidRPr="00157D5B" w:rsidRDefault="00BE6C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</w:rPr>
      </w:pPr>
      <w:r w:rsidRPr="00157D5B">
        <w:rPr>
          <w:rFonts w:ascii="Times New Roman" w:eastAsia="Times New Roman" w:hAnsi="Times New Roman" w:cs="Times New Roman"/>
          <w:b/>
          <w:caps/>
          <w:sz w:val="24"/>
        </w:rPr>
        <w:t>DĖL ANYKŠČIŲ RAJONO SAVIVALDYBĖS TARYBOS 2015 M. BIRŽELIO 25 D. SPRENDIMO NR. 1-TS-204 „DĖL STRATEGINIO PLANAVIMO ANYKŠČIŲ RAJONO SAVIVALDYBĖJE ORGANIZAVIMO TVARKOS APRAŠO PATVIRTINIMO“, PAKEITIMO</w:t>
      </w:r>
    </w:p>
    <w:p w14:paraId="20AD10A6" w14:textId="77777777" w:rsidR="00CE7D08" w:rsidRPr="00157D5B" w:rsidRDefault="00CE7D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2A646C8C" w14:textId="77777777" w:rsidR="00CE7D08" w:rsidRPr="00157D5B" w:rsidRDefault="00BE6C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 w:rsidRPr="00157D5B">
        <w:rPr>
          <w:rFonts w:ascii="Times New Roman" w:eastAsia="Times New Roman" w:hAnsi="Times New Roman" w:cs="Times New Roman"/>
          <w:sz w:val="24"/>
        </w:rPr>
        <w:t>2020 m. gruodžio    d. Nr. 1-TS-</w:t>
      </w:r>
    </w:p>
    <w:p w14:paraId="69A51232" w14:textId="77777777" w:rsidR="00CE7D08" w:rsidRPr="00157D5B" w:rsidRDefault="00BE6C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157D5B">
        <w:rPr>
          <w:rFonts w:ascii="Times New Roman" w:eastAsia="Times New Roman" w:hAnsi="Times New Roman" w:cs="Times New Roman"/>
          <w:sz w:val="24"/>
        </w:rPr>
        <w:t>Anykščiai</w:t>
      </w:r>
    </w:p>
    <w:p w14:paraId="32371E23" w14:textId="77777777" w:rsidR="00B756A7" w:rsidRPr="00157D5B" w:rsidRDefault="00B756A7" w:rsidP="00BE6C4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</w:p>
    <w:p w14:paraId="37D0163B" w14:textId="5D6CF13D" w:rsidR="00CE7D08" w:rsidRPr="00157D5B" w:rsidRDefault="00BE6C4A" w:rsidP="00BE6C4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157D5B">
        <w:rPr>
          <w:rFonts w:ascii="Times New Roman" w:eastAsia="Times New Roman" w:hAnsi="Times New Roman" w:cs="Times New Roman"/>
          <w:sz w:val="24"/>
        </w:rPr>
        <w:t>Vadovaudamasi Lietuvos Respublikos vietos savivaldos įstatymo 18 straipsnio 1 dalimi, Lietuvos Respublikos  vietos savivaldos įstatymo Nr. I-533 6 ir 10</w:t>
      </w:r>
      <w:r w:rsidRPr="00157D5B">
        <w:rPr>
          <w:rFonts w:ascii="Times New Roman" w:eastAsia="Times New Roman" w:hAnsi="Times New Roman" w:cs="Times New Roman"/>
          <w:sz w:val="24"/>
          <w:vertAlign w:val="superscript"/>
        </w:rPr>
        <w:t>3</w:t>
      </w:r>
      <w:r w:rsidRPr="00157D5B">
        <w:rPr>
          <w:rFonts w:ascii="Times New Roman" w:eastAsia="Times New Roman" w:hAnsi="Times New Roman" w:cs="Times New Roman"/>
          <w:sz w:val="24"/>
        </w:rPr>
        <w:t xml:space="preserve"> straipsnių pakeitimo įstatymo  2 straipsnio 2 dalimi, </w:t>
      </w:r>
      <w:r w:rsidR="00B756A7" w:rsidRPr="00157D5B">
        <w:rPr>
          <w:rFonts w:ascii="Times New Roman" w:eastAsia="Times New Roman" w:hAnsi="Times New Roman" w:cs="Times New Roman"/>
          <w:sz w:val="24"/>
        </w:rPr>
        <w:t xml:space="preserve">3 straipsnio 2 dalimi, </w:t>
      </w:r>
      <w:r w:rsidRPr="00157D5B">
        <w:rPr>
          <w:rFonts w:ascii="Times New Roman" w:eastAsia="Times New Roman" w:hAnsi="Times New Roman" w:cs="Times New Roman"/>
          <w:sz w:val="24"/>
        </w:rPr>
        <w:t>Anykščių rajono savivaldybės taryba  n u s p r e n d ž i a:</w:t>
      </w:r>
    </w:p>
    <w:p w14:paraId="1E45C68F" w14:textId="77777777" w:rsidR="00DC417B" w:rsidRPr="00157D5B" w:rsidRDefault="00BE6C4A" w:rsidP="00DC417B">
      <w:pPr>
        <w:pStyle w:val="Sraopastraipa"/>
        <w:numPr>
          <w:ilvl w:val="0"/>
          <w:numId w:val="7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</w:rPr>
      </w:pPr>
      <w:r w:rsidRPr="00157D5B">
        <w:rPr>
          <w:rFonts w:ascii="Times New Roman" w:eastAsia="Times New Roman" w:hAnsi="Times New Roman" w:cs="Times New Roman"/>
          <w:sz w:val="24"/>
        </w:rPr>
        <w:t xml:space="preserve">Pakeisti </w:t>
      </w:r>
      <w:r w:rsidR="00B756A7" w:rsidRPr="00157D5B">
        <w:rPr>
          <w:rFonts w:ascii="Times New Roman" w:eastAsia="Times New Roman" w:hAnsi="Times New Roman" w:cs="Times New Roman"/>
          <w:sz w:val="24"/>
        </w:rPr>
        <w:t>S</w:t>
      </w:r>
      <w:r w:rsidRPr="00157D5B">
        <w:rPr>
          <w:rFonts w:ascii="Times New Roman" w:eastAsia="Times New Roman" w:hAnsi="Times New Roman" w:cs="Times New Roman"/>
          <w:sz w:val="24"/>
        </w:rPr>
        <w:t>trateginio planavimo Anykščių rajono savivaldybėje organizavimo tvarkos aprašą, patvirtintą Anykščių rajono savivaldybės tarybos 2015 m. birželio 25 d. sprendimu Nr. 1-TS-204 „Dėl strateginio planavimo Anykščių rajono savivaldybėje organizavimo tvarkos aprašo patvirtinimo“:</w:t>
      </w:r>
    </w:p>
    <w:p w14:paraId="14F789AA" w14:textId="79AFBED0" w:rsidR="00DC417B" w:rsidRPr="00157D5B" w:rsidRDefault="00901F78" w:rsidP="00DC417B">
      <w:pPr>
        <w:pStyle w:val="Sraopastraipa"/>
        <w:numPr>
          <w:ilvl w:val="1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157D5B">
        <w:rPr>
          <w:rFonts w:ascii="Times New Roman" w:eastAsia="Times New Roman" w:hAnsi="Times New Roman" w:cs="Times New Roman"/>
          <w:sz w:val="24"/>
        </w:rPr>
        <w:t xml:space="preserve"> </w:t>
      </w:r>
      <w:r w:rsidR="00BE6C4A" w:rsidRPr="00157D5B">
        <w:rPr>
          <w:rFonts w:ascii="Times New Roman" w:eastAsia="Times New Roman" w:hAnsi="Times New Roman" w:cs="Times New Roman"/>
          <w:sz w:val="24"/>
        </w:rPr>
        <w:t>Pakeisti 3 punktą ir jį išdėstyti taip:</w:t>
      </w:r>
    </w:p>
    <w:p w14:paraId="465D82BD" w14:textId="37160968" w:rsidR="00CE7D08" w:rsidRPr="00157D5B" w:rsidRDefault="00BE6C4A" w:rsidP="00951614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157D5B">
        <w:rPr>
          <w:rFonts w:ascii="Times New Roman" w:eastAsia="Times New Roman" w:hAnsi="Times New Roman" w:cs="Times New Roman"/>
          <w:sz w:val="24"/>
        </w:rPr>
        <w:t xml:space="preserve">„3. </w:t>
      </w:r>
      <w:r w:rsidR="00951614" w:rsidRPr="00157D5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Kitos Tvarkos apraše vartojamos sąvokos apibrėžtos Lietuvos Respublikos vietos savivaldos įstatyme ir Lietuvos Respublikos biudžeto sandaros įstatyme, </w:t>
      </w:r>
      <w:r w:rsidR="00951614" w:rsidRPr="00157D5B">
        <w:rPr>
          <w:rFonts w:ascii="Times New Roman" w:eastAsia="Times New Roman" w:hAnsi="Times New Roman" w:cs="Times New Roman"/>
          <w:strike/>
          <w:sz w:val="24"/>
          <w:szCs w:val="24"/>
          <w:lang w:eastAsia="ar-SA"/>
        </w:rPr>
        <w:t>Strateginio planavimo savivaldybėse rekomendacijose (toliau – Rekomendacijos), patvirtintose Lietuvos Respublikos Vyriausybės 2014 m. gruodžio 15 d. nutarimu Nr. 1435</w:t>
      </w:r>
      <w:r w:rsidR="00951614" w:rsidRPr="00157D5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51614" w:rsidRPr="00157D5B">
        <w:rPr>
          <w:rFonts w:ascii="Times New Roman" w:eastAsia="Times New Roman" w:hAnsi="Times New Roman" w:cs="Times New Roman"/>
          <w:b/>
          <w:bCs/>
          <w:sz w:val="24"/>
        </w:rPr>
        <w:t>Lietuvos Respublikos biudžeto sandaros įstatyme ir Lietuvos Respublikos strateginio valdymo įstatyme (toliau – SVĮ)</w:t>
      </w:r>
      <w:r w:rsidR="00951614" w:rsidRPr="00157D5B">
        <w:rPr>
          <w:rFonts w:ascii="Times New Roman" w:eastAsia="Times New Roman" w:hAnsi="Times New Roman" w:cs="Times New Roman"/>
          <w:sz w:val="24"/>
        </w:rPr>
        <w:t>.</w:t>
      </w:r>
      <w:r w:rsidRPr="00157D5B">
        <w:rPr>
          <w:rFonts w:ascii="Times New Roman" w:eastAsia="Times New Roman" w:hAnsi="Times New Roman" w:cs="Times New Roman"/>
          <w:sz w:val="24"/>
        </w:rPr>
        <w:t>“.</w:t>
      </w:r>
    </w:p>
    <w:p w14:paraId="0C6D6D05" w14:textId="78AD49A8" w:rsidR="00CE7D08" w:rsidRPr="00157D5B" w:rsidRDefault="00DC417B" w:rsidP="00951614">
      <w:pPr>
        <w:pStyle w:val="Sraopastraipa"/>
        <w:numPr>
          <w:ilvl w:val="1"/>
          <w:numId w:val="7"/>
        </w:numPr>
        <w:tabs>
          <w:tab w:val="left" w:pos="680"/>
          <w:tab w:val="left" w:pos="120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157D5B">
        <w:rPr>
          <w:rFonts w:ascii="Times New Roman" w:eastAsia="Times New Roman" w:hAnsi="Times New Roman" w:cs="Times New Roman"/>
          <w:sz w:val="24"/>
        </w:rPr>
        <w:t xml:space="preserve"> </w:t>
      </w:r>
      <w:r w:rsidR="00BE6C4A" w:rsidRPr="00157D5B">
        <w:rPr>
          <w:rFonts w:ascii="Times New Roman" w:eastAsia="Times New Roman" w:hAnsi="Times New Roman" w:cs="Times New Roman"/>
          <w:sz w:val="24"/>
        </w:rPr>
        <w:t xml:space="preserve">Pakeisti 5.5 papunktį ir jį išdėstyti taip: </w:t>
      </w:r>
    </w:p>
    <w:p w14:paraId="5CFC22EB" w14:textId="6EB1A786" w:rsidR="00CE7D08" w:rsidRPr="00157D5B" w:rsidRDefault="00BE6C4A" w:rsidP="00951614">
      <w:pPr>
        <w:tabs>
          <w:tab w:val="left" w:pos="675"/>
          <w:tab w:val="left" w:pos="120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157D5B">
        <w:rPr>
          <w:rFonts w:ascii="Times New Roman" w:eastAsia="Times New Roman" w:hAnsi="Times New Roman" w:cs="Times New Roman"/>
          <w:sz w:val="24"/>
        </w:rPr>
        <w:t xml:space="preserve">„5.5. </w:t>
      </w:r>
      <w:proofErr w:type="spellStart"/>
      <w:r w:rsidR="00951614" w:rsidRPr="00157D5B">
        <w:rPr>
          <w:rFonts w:ascii="Times New Roman" w:eastAsia="Times New Roman" w:hAnsi="Times New Roman" w:cs="Times New Roman"/>
          <w:sz w:val="24"/>
          <w:szCs w:val="24"/>
          <w:lang w:val="en-GB" w:eastAsia="ar-SA"/>
        </w:rPr>
        <w:t>bendrumas</w:t>
      </w:r>
      <w:proofErr w:type="spellEnd"/>
      <w:r w:rsidR="00951614" w:rsidRPr="00157D5B">
        <w:rPr>
          <w:rFonts w:ascii="Times New Roman" w:eastAsia="Times New Roman" w:hAnsi="Times New Roman" w:cs="Times New Roman"/>
          <w:sz w:val="24"/>
          <w:szCs w:val="24"/>
          <w:lang w:val="en-GB" w:eastAsia="ar-SA"/>
        </w:rPr>
        <w:t xml:space="preserve"> – </w:t>
      </w:r>
      <w:proofErr w:type="spellStart"/>
      <w:r w:rsidR="00951614" w:rsidRPr="00157D5B">
        <w:rPr>
          <w:rFonts w:ascii="Times New Roman" w:eastAsia="Times New Roman" w:hAnsi="Times New Roman" w:cs="Times New Roman"/>
          <w:sz w:val="24"/>
          <w:szCs w:val="24"/>
          <w:lang w:val="en-GB" w:eastAsia="ar-SA"/>
        </w:rPr>
        <w:t>siekiant</w:t>
      </w:r>
      <w:proofErr w:type="spellEnd"/>
      <w:r w:rsidR="00951614" w:rsidRPr="00157D5B">
        <w:rPr>
          <w:rFonts w:ascii="Times New Roman" w:eastAsia="Times New Roman" w:hAnsi="Times New Roman" w:cs="Times New Roman"/>
          <w:sz w:val="24"/>
          <w:szCs w:val="24"/>
          <w:lang w:val="en-GB" w:eastAsia="ar-SA"/>
        </w:rPr>
        <w:t xml:space="preserve"> </w:t>
      </w:r>
      <w:proofErr w:type="spellStart"/>
      <w:r w:rsidR="00951614" w:rsidRPr="00157D5B">
        <w:rPr>
          <w:rFonts w:ascii="Times New Roman" w:eastAsia="Times New Roman" w:hAnsi="Times New Roman" w:cs="Times New Roman"/>
          <w:sz w:val="24"/>
          <w:szCs w:val="24"/>
          <w:lang w:val="en-GB" w:eastAsia="ar-SA"/>
        </w:rPr>
        <w:t>kryptingos</w:t>
      </w:r>
      <w:proofErr w:type="spellEnd"/>
      <w:r w:rsidR="00951614" w:rsidRPr="00157D5B">
        <w:rPr>
          <w:rFonts w:ascii="Times New Roman" w:eastAsia="Times New Roman" w:hAnsi="Times New Roman" w:cs="Times New Roman"/>
          <w:sz w:val="24"/>
          <w:szCs w:val="24"/>
          <w:lang w:val="en-GB" w:eastAsia="ar-SA"/>
        </w:rPr>
        <w:t xml:space="preserve">, </w:t>
      </w:r>
      <w:proofErr w:type="spellStart"/>
      <w:r w:rsidR="00951614" w:rsidRPr="00157D5B">
        <w:rPr>
          <w:rFonts w:ascii="Times New Roman" w:eastAsia="Times New Roman" w:hAnsi="Times New Roman" w:cs="Times New Roman"/>
          <w:sz w:val="24"/>
          <w:szCs w:val="24"/>
          <w:lang w:val="en-GB" w:eastAsia="ar-SA"/>
        </w:rPr>
        <w:t>palyginamos</w:t>
      </w:r>
      <w:proofErr w:type="spellEnd"/>
      <w:r w:rsidR="00951614" w:rsidRPr="00157D5B">
        <w:rPr>
          <w:rFonts w:ascii="Times New Roman" w:eastAsia="Times New Roman" w:hAnsi="Times New Roman" w:cs="Times New Roman"/>
          <w:sz w:val="24"/>
          <w:szCs w:val="24"/>
          <w:lang w:val="en-GB" w:eastAsia="ar-SA"/>
        </w:rPr>
        <w:t xml:space="preserve"> </w:t>
      </w:r>
      <w:proofErr w:type="spellStart"/>
      <w:r w:rsidR="00951614" w:rsidRPr="00157D5B">
        <w:rPr>
          <w:rFonts w:ascii="Times New Roman" w:eastAsia="Times New Roman" w:hAnsi="Times New Roman" w:cs="Times New Roman"/>
          <w:sz w:val="24"/>
          <w:szCs w:val="24"/>
          <w:lang w:val="en-GB" w:eastAsia="ar-SA"/>
        </w:rPr>
        <w:t>ir</w:t>
      </w:r>
      <w:proofErr w:type="spellEnd"/>
      <w:r w:rsidR="00951614" w:rsidRPr="00157D5B">
        <w:rPr>
          <w:rFonts w:ascii="Times New Roman" w:eastAsia="Times New Roman" w:hAnsi="Times New Roman" w:cs="Times New Roman"/>
          <w:sz w:val="24"/>
          <w:szCs w:val="24"/>
          <w:lang w:val="en-GB" w:eastAsia="ar-SA"/>
        </w:rPr>
        <w:t xml:space="preserve"> </w:t>
      </w:r>
      <w:proofErr w:type="spellStart"/>
      <w:r w:rsidR="00951614" w:rsidRPr="00157D5B">
        <w:rPr>
          <w:rFonts w:ascii="Times New Roman" w:eastAsia="Times New Roman" w:hAnsi="Times New Roman" w:cs="Times New Roman"/>
          <w:sz w:val="24"/>
          <w:szCs w:val="24"/>
          <w:lang w:val="en-GB" w:eastAsia="ar-SA"/>
        </w:rPr>
        <w:t>nuoseklios</w:t>
      </w:r>
      <w:proofErr w:type="spellEnd"/>
      <w:r w:rsidR="00951614" w:rsidRPr="00157D5B">
        <w:rPr>
          <w:rFonts w:ascii="Times New Roman" w:eastAsia="Times New Roman" w:hAnsi="Times New Roman" w:cs="Times New Roman"/>
          <w:sz w:val="24"/>
          <w:szCs w:val="24"/>
          <w:lang w:val="en-GB" w:eastAsia="ar-SA"/>
        </w:rPr>
        <w:t xml:space="preserve"> </w:t>
      </w:r>
      <w:proofErr w:type="spellStart"/>
      <w:r w:rsidR="00951614" w:rsidRPr="00157D5B">
        <w:rPr>
          <w:rFonts w:ascii="Times New Roman" w:eastAsia="Times New Roman" w:hAnsi="Times New Roman" w:cs="Times New Roman"/>
          <w:sz w:val="24"/>
          <w:szCs w:val="24"/>
          <w:lang w:val="en-GB" w:eastAsia="ar-SA"/>
        </w:rPr>
        <w:t>savivaldybės</w:t>
      </w:r>
      <w:proofErr w:type="spellEnd"/>
      <w:r w:rsidR="00951614" w:rsidRPr="00157D5B">
        <w:rPr>
          <w:rFonts w:ascii="Times New Roman" w:eastAsia="Times New Roman" w:hAnsi="Times New Roman" w:cs="Times New Roman"/>
          <w:sz w:val="24"/>
          <w:szCs w:val="24"/>
          <w:lang w:val="en-GB" w:eastAsia="ar-SA"/>
        </w:rPr>
        <w:t xml:space="preserve"> </w:t>
      </w:r>
      <w:proofErr w:type="spellStart"/>
      <w:r w:rsidR="00951614" w:rsidRPr="00157D5B">
        <w:rPr>
          <w:rFonts w:ascii="Times New Roman" w:eastAsia="Times New Roman" w:hAnsi="Times New Roman" w:cs="Times New Roman"/>
          <w:sz w:val="24"/>
          <w:szCs w:val="24"/>
          <w:lang w:val="en-GB" w:eastAsia="ar-SA"/>
        </w:rPr>
        <w:t>veiklos</w:t>
      </w:r>
      <w:proofErr w:type="spellEnd"/>
      <w:r w:rsidR="00951614" w:rsidRPr="00157D5B">
        <w:rPr>
          <w:rFonts w:ascii="Times New Roman" w:eastAsia="Times New Roman" w:hAnsi="Times New Roman" w:cs="Times New Roman"/>
          <w:sz w:val="24"/>
          <w:szCs w:val="24"/>
          <w:lang w:val="en-GB" w:eastAsia="ar-SA"/>
        </w:rPr>
        <w:t xml:space="preserve"> </w:t>
      </w:r>
      <w:proofErr w:type="spellStart"/>
      <w:r w:rsidR="00951614" w:rsidRPr="00157D5B">
        <w:rPr>
          <w:rFonts w:ascii="Times New Roman" w:eastAsia="Times New Roman" w:hAnsi="Times New Roman" w:cs="Times New Roman"/>
          <w:sz w:val="24"/>
          <w:szCs w:val="24"/>
          <w:lang w:val="en-GB" w:eastAsia="ar-SA"/>
        </w:rPr>
        <w:t>atliekant</w:t>
      </w:r>
      <w:proofErr w:type="spellEnd"/>
      <w:r w:rsidR="00951614" w:rsidRPr="00157D5B">
        <w:rPr>
          <w:rFonts w:ascii="Times New Roman" w:eastAsia="Times New Roman" w:hAnsi="Times New Roman" w:cs="Times New Roman"/>
          <w:sz w:val="24"/>
          <w:szCs w:val="24"/>
          <w:lang w:val="en-GB" w:eastAsia="ar-SA"/>
        </w:rPr>
        <w:t xml:space="preserve"> jai </w:t>
      </w:r>
      <w:proofErr w:type="spellStart"/>
      <w:r w:rsidR="00951614" w:rsidRPr="00157D5B">
        <w:rPr>
          <w:rFonts w:ascii="Times New Roman" w:eastAsia="Times New Roman" w:hAnsi="Times New Roman" w:cs="Times New Roman"/>
          <w:sz w:val="24"/>
          <w:szCs w:val="24"/>
          <w:lang w:val="en-GB" w:eastAsia="ar-SA"/>
        </w:rPr>
        <w:t>priskirtas</w:t>
      </w:r>
      <w:proofErr w:type="spellEnd"/>
      <w:r w:rsidR="00951614" w:rsidRPr="00157D5B">
        <w:rPr>
          <w:rFonts w:ascii="Times New Roman" w:eastAsia="Times New Roman" w:hAnsi="Times New Roman" w:cs="Times New Roman"/>
          <w:sz w:val="24"/>
          <w:szCs w:val="24"/>
          <w:lang w:val="en-GB" w:eastAsia="ar-SA"/>
        </w:rPr>
        <w:t xml:space="preserve"> </w:t>
      </w:r>
      <w:proofErr w:type="spellStart"/>
      <w:r w:rsidR="00951614" w:rsidRPr="00157D5B">
        <w:rPr>
          <w:rFonts w:ascii="Times New Roman" w:eastAsia="Times New Roman" w:hAnsi="Times New Roman" w:cs="Times New Roman"/>
          <w:sz w:val="24"/>
          <w:szCs w:val="24"/>
          <w:lang w:val="en-GB" w:eastAsia="ar-SA"/>
        </w:rPr>
        <w:t>funkcijas</w:t>
      </w:r>
      <w:proofErr w:type="spellEnd"/>
      <w:r w:rsidR="00951614" w:rsidRPr="00157D5B">
        <w:rPr>
          <w:rFonts w:ascii="Times New Roman" w:eastAsia="Times New Roman" w:hAnsi="Times New Roman" w:cs="Times New Roman"/>
          <w:sz w:val="24"/>
          <w:szCs w:val="24"/>
          <w:lang w:val="en-GB" w:eastAsia="ar-SA"/>
        </w:rPr>
        <w:t xml:space="preserve">, </w:t>
      </w:r>
      <w:proofErr w:type="spellStart"/>
      <w:r w:rsidR="00951614" w:rsidRPr="00157D5B">
        <w:rPr>
          <w:rFonts w:ascii="Times New Roman" w:eastAsia="Times New Roman" w:hAnsi="Times New Roman" w:cs="Times New Roman"/>
          <w:sz w:val="24"/>
          <w:szCs w:val="24"/>
          <w:lang w:val="en-GB" w:eastAsia="ar-SA"/>
        </w:rPr>
        <w:t>savivaldybės</w:t>
      </w:r>
      <w:proofErr w:type="spellEnd"/>
      <w:r w:rsidR="00951614" w:rsidRPr="00157D5B">
        <w:rPr>
          <w:rFonts w:ascii="Times New Roman" w:eastAsia="Times New Roman" w:hAnsi="Times New Roman" w:cs="Times New Roman"/>
          <w:sz w:val="24"/>
          <w:szCs w:val="24"/>
          <w:lang w:val="en-GB" w:eastAsia="ar-SA"/>
        </w:rPr>
        <w:t xml:space="preserve"> </w:t>
      </w:r>
      <w:proofErr w:type="spellStart"/>
      <w:r w:rsidR="00951614" w:rsidRPr="00157D5B">
        <w:rPr>
          <w:rFonts w:ascii="Times New Roman" w:eastAsia="Times New Roman" w:hAnsi="Times New Roman" w:cs="Times New Roman"/>
          <w:sz w:val="24"/>
          <w:szCs w:val="24"/>
          <w:lang w:val="en-GB" w:eastAsia="ar-SA"/>
        </w:rPr>
        <w:t>plėtra</w:t>
      </w:r>
      <w:proofErr w:type="spellEnd"/>
      <w:r w:rsidR="00951614" w:rsidRPr="00157D5B">
        <w:rPr>
          <w:rFonts w:ascii="Times New Roman" w:eastAsia="Times New Roman" w:hAnsi="Times New Roman" w:cs="Times New Roman"/>
          <w:sz w:val="24"/>
          <w:szCs w:val="24"/>
          <w:lang w:val="en-GB" w:eastAsia="ar-SA"/>
        </w:rPr>
        <w:t xml:space="preserve"> </w:t>
      </w:r>
      <w:proofErr w:type="spellStart"/>
      <w:r w:rsidR="00951614" w:rsidRPr="00157D5B">
        <w:rPr>
          <w:rFonts w:ascii="Times New Roman" w:eastAsia="Times New Roman" w:hAnsi="Times New Roman" w:cs="Times New Roman"/>
          <w:sz w:val="24"/>
          <w:szCs w:val="24"/>
          <w:lang w:val="en-GB" w:eastAsia="ar-SA"/>
        </w:rPr>
        <w:t>bei</w:t>
      </w:r>
      <w:proofErr w:type="spellEnd"/>
      <w:r w:rsidR="00951614" w:rsidRPr="00157D5B">
        <w:rPr>
          <w:rFonts w:ascii="Times New Roman" w:eastAsia="Times New Roman" w:hAnsi="Times New Roman" w:cs="Times New Roman"/>
          <w:sz w:val="24"/>
          <w:szCs w:val="24"/>
          <w:lang w:val="en-GB" w:eastAsia="ar-SA"/>
        </w:rPr>
        <w:t xml:space="preserve"> </w:t>
      </w:r>
      <w:proofErr w:type="spellStart"/>
      <w:r w:rsidR="00951614" w:rsidRPr="00157D5B">
        <w:rPr>
          <w:rFonts w:ascii="Times New Roman" w:eastAsia="Times New Roman" w:hAnsi="Times New Roman" w:cs="Times New Roman"/>
          <w:sz w:val="24"/>
          <w:szCs w:val="24"/>
          <w:lang w:val="en-GB" w:eastAsia="ar-SA"/>
        </w:rPr>
        <w:t>veikla</w:t>
      </w:r>
      <w:proofErr w:type="spellEnd"/>
      <w:r w:rsidR="00951614" w:rsidRPr="00157D5B">
        <w:rPr>
          <w:rFonts w:ascii="Times New Roman" w:eastAsia="Times New Roman" w:hAnsi="Times New Roman" w:cs="Times New Roman"/>
          <w:sz w:val="24"/>
          <w:szCs w:val="24"/>
          <w:lang w:val="en-GB" w:eastAsia="ar-SA"/>
        </w:rPr>
        <w:t xml:space="preserve"> </w:t>
      </w:r>
      <w:proofErr w:type="spellStart"/>
      <w:r w:rsidR="00951614" w:rsidRPr="00157D5B">
        <w:rPr>
          <w:rFonts w:ascii="Times New Roman" w:eastAsia="Times New Roman" w:hAnsi="Times New Roman" w:cs="Times New Roman"/>
          <w:sz w:val="24"/>
          <w:szCs w:val="24"/>
          <w:lang w:val="en-GB" w:eastAsia="ar-SA"/>
        </w:rPr>
        <w:t>planuojama</w:t>
      </w:r>
      <w:proofErr w:type="spellEnd"/>
      <w:r w:rsidR="00951614" w:rsidRPr="00157D5B">
        <w:rPr>
          <w:rFonts w:ascii="Times New Roman" w:eastAsia="Times New Roman" w:hAnsi="Times New Roman" w:cs="Times New Roman"/>
          <w:sz w:val="24"/>
          <w:szCs w:val="24"/>
          <w:lang w:val="en-GB" w:eastAsia="ar-SA"/>
        </w:rPr>
        <w:t xml:space="preserve">, </w:t>
      </w:r>
      <w:proofErr w:type="spellStart"/>
      <w:r w:rsidR="00951614" w:rsidRPr="00157D5B">
        <w:rPr>
          <w:rFonts w:ascii="Times New Roman" w:eastAsia="Times New Roman" w:hAnsi="Times New Roman" w:cs="Times New Roman"/>
          <w:sz w:val="24"/>
          <w:szCs w:val="24"/>
          <w:lang w:val="en-GB" w:eastAsia="ar-SA"/>
        </w:rPr>
        <w:t>įgyvendinama</w:t>
      </w:r>
      <w:proofErr w:type="spellEnd"/>
      <w:r w:rsidR="00951614" w:rsidRPr="00157D5B">
        <w:rPr>
          <w:rFonts w:ascii="Times New Roman" w:eastAsia="Times New Roman" w:hAnsi="Times New Roman" w:cs="Times New Roman"/>
          <w:sz w:val="24"/>
          <w:szCs w:val="24"/>
          <w:lang w:val="en-GB" w:eastAsia="ar-SA"/>
        </w:rPr>
        <w:t xml:space="preserve"> </w:t>
      </w:r>
      <w:proofErr w:type="spellStart"/>
      <w:r w:rsidR="00951614" w:rsidRPr="00157D5B">
        <w:rPr>
          <w:rFonts w:ascii="Times New Roman" w:eastAsia="Times New Roman" w:hAnsi="Times New Roman" w:cs="Times New Roman"/>
          <w:sz w:val="24"/>
          <w:szCs w:val="24"/>
          <w:lang w:val="en-GB" w:eastAsia="ar-SA"/>
        </w:rPr>
        <w:t>ir</w:t>
      </w:r>
      <w:proofErr w:type="spellEnd"/>
      <w:r w:rsidR="00951614" w:rsidRPr="00157D5B">
        <w:rPr>
          <w:rFonts w:ascii="Times New Roman" w:eastAsia="Times New Roman" w:hAnsi="Times New Roman" w:cs="Times New Roman"/>
          <w:sz w:val="24"/>
          <w:szCs w:val="24"/>
          <w:lang w:val="en-GB" w:eastAsia="ar-SA"/>
        </w:rPr>
        <w:t xml:space="preserve"> </w:t>
      </w:r>
      <w:proofErr w:type="spellStart"/>
      <w:r w:rsidR="00951614" w:rsidRPr="00157D5B">
        <w:rPr>
          <w:rFonts w:ascii="Times New Roman" w:eastAsia="Times New Roman" w:hAnsi="Times New Roman" w:cs="Times New Roman"/>
          <w:sz w:val="24"/>
          <w:szCs w:val="24"/>
          <w:lang w:val="en-GB" w:eastAsia="ar-SA"/>
        </w:rPr>
        <w:t>stebima</w:t>
      </w:r>
      <w:proofErr w:type="spellEnd"/>
      <w:r w:rsidR="00951614" w:rsidRPr="00157D5B">
        <w:rPr>
          <w:rFonts w:ascii="Times New Roman" w:eastAsia="Times New Roman" w:hAnsi="Times New Roman" w:cs="Times New Roman"/>
          <w:sz w:val="24"/>
          <w:szCs w:val="24"/>
          <w:lang w:val="en-GB" w:eastAsia="ar-SA"/>
        </w:rPr>
        <w:t xml:space="preserve"> </w:t>
      </w:r>
      <w:proofErr w:type="spellStart"/>
      <w:r w:rsidR="00951614" w:rsidRPr="00157D5B">
        <w:rPr>
          <w:rFonts w:ascii="Times New Roman" w:eastAsia="Times New Roman" w:hAnsi="Times New Roman" w:cs="Times New Roman"/>
          <w:sz w:val="24"/>
          <w:szCs w:val="24"/>
          <w:lang w:val="en-GB" w:eastAsia="ar-SA"/>
        </w:rPr>
        <w:t>vadovaujantis</w:t>
      </w:r>
      <w:proofErr w:type="spellEnd"/>
      <w:r w:rsidR="00951614" w:rsidRPr="00157D5B">
        <w:rPr>
          <w:rFonts w:ascii="Times New Roman" w:eastAsia="Times New Roman" w:hAnsi="Times New Roman" w:cs="Times New Roman"/>
          <w:sz w:val="24"/>
          <w:szCs w:val="24"/>
          <w:lang w:val="en-GB" w:eastAsia="ar-SA"/>
        </w:rPr>
        <w:t xml:space="preserve"> </w:t>
      </w:r>
      <w:proofErr w:type="spellStart"/>
      <w:r w:rsidR="00951614" w:rsidRPr="00157D5B">
        <w:rPr>
          <w:rFonts w:ascii="Times New Roman" w:eastAsia="Times New Roman" w:hAnsi="Times New Roman" w:cs="Times New Roman"/>
          <w:strike/>
          <w:sz w:val="24"/>
          <w:szCs w:val="24"/>
          <w:lang w:val="en-GB" w:eastAsia="ar-SA"/>
        </w:rPr>
        <w:t>Rekomendacijų</w:t>
      </w:r>
      <w:proofErr w:type="spellEnd"/>
      <w:r w:rsidR="00951614" w:rsidRPr="00157D5B">
        <w:rPr>
          <w:rFonts w:ascii="Times New Roman" w:eastAsia="Times New Roman" w:hAnsi="Times New Roman" w:cs="Times New Roman"/>
          <w:sz w:val="24"/>
          <w:szCs w:val="24"/>
          <w:lang w:val="en-GB" w:eastAsia="ar-SA"/>
        </w:rPr>
        <w:t xml:space="preserve"> </w:t>
      </w:r>
      <w:r w:rsidR="00951614" w:rsidRPr="00157D5B">
        <w:rPr>
          <w:rFonts w:ascii="Times New Roman" w:eastAsia="Times New Roman" w:hAnsi="Times New Roman" w:cs="Times New Roman"/>
          <w:b/>
          <w:bCs/>
          <w:sz w:val="24"/>
          <w:szCs w:val="24"/>
          <w:lang w:val="en-GB" w:eastAsia="ar-SA"/>
        </w:rPr>
        <w:t>SVĮ</w:t>
      </w:r>
      <w:r w:rsidR="00951614" w:rsidRPr="00157D5B">
        <w:rPr>
          <w:rFonts w:ascii="Times New Roman" w:eastAsia="Times New Roman" w:hAnsi="Times New Roman" w:cs="Times New Roman"/>
          <w:sz w:val="24"/>
          <w:szCs w:val="24"/>
          <w:lang w:val="en-GB" w:eastAsia="ar-SA"/>
        </w:rPr>
        <w:t xml:space="preserve"> </w:t>
      </w:r>
      <w:proofErr w:type="spellStart"/>
      <w:r w:rsidR="00951614" w:rsidRPr="00157D5B">
        <w:rPr>
          <w:rFonts w:ascii="Times New Roman" w:eastAsia="Times New Roman" w:hAnsi="Times New Roman" w:cs="Times New Roman"/>
          <w:sz w:val="24"/>
          <w:szCs w:val="24"/>
          <w:lang w:val="en-GB" w:eastAsia="ar-SA"/>
        </w:rPr>
        <w:t>nuostatomis</w:t>
      </w:r>
      <w:proofErr w:type="spellEnd"/>
      <w:r w:rsidR="00951614" w:rsidRPr="00157D5B">
        <w:rPr>
          <w:rFonts w:ascii="Times New Roman" w:eastAsia="Times New Roman" w:hAnsi="Times New Roman" w:cs="Times New Roman"/>
          <w:sz w:val="24"/>
          <w:szCs w:val="24"/>
          <w:lang w:val="en-GB" w:eastAsia="ar-SA"/>
        </w:rPr>
        <w:t>.”.</w:t>
      </w:r>
    </w:p>
    <w:p w14:paraId="4FD483DC" w14:textId="3074BB8A" w:rsidR="00CE7D08" w:rsidRPr="00157D5B" w:rsidRDefault="00DC417B" w:rsidP="00951614">
      <w:pPr>
        <w:pStyle w:val="Sraopastraipa"/>
        <w:numPr>
          <w:ilvl w:val="1"/>
          <w:numId w:val="7"/>
        </w:numPr>
        <w:tabs>
          <w:tab w:val="left" w:pos="675"/>
          <w:tab w:val="left" w:pos="120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157D5B">
        <w:rPr>
          <w:rFonts w:ascii="Times New Roman" w:eastAsia="Times New Roman" w:hAnsi="Times New Roman" w:cs="Times New Roman"/>
          <w:sz w:val="24"/>
        </w:rPr>
        <w:t xml:space="preserve"> </w:t>
      </w:r>
      <w:r w:rsidR="00BE6C4A" w:rsidRPr="00157D5B">
        <w:rPr>
          <w:rFonts w:ascii="Times New Roman" w:eastAsia="Times New Roman" w:hAnsi="Times New Roman" w:cs="Times New Roman"/>
          <w:sz w:val="24"/>
        </w:rPr>
        <w:t xml:space="preserve">Pakeisti </w:t>
      </w:r>
      <w:r w:rsidR="00951614" w:rsidRPr="00157D5B">
        <w:rPr>
          <w:rFonts w:ascii="Times New Roman" w:eastAsia="Times New Roman" w:hAnsi="Times New Roman" w:cs="Times New Roman"/>
          <w:sz w:val="24"/>
        </w:rPr>
        <w:t>2</w:t>
      </w:r>
      <w:r w:rsidR="00BE6C4A" w:rsidRPr="00157D5B">
        <w:rPr>
          <w:rFonts w:ascii="Times New Roman" w:eastAsia="Times New Roman" w:hAnsi="Times New Roman" w:cs="Times New Roman"/>
          <w:sz w:val="24"/>
        </w:rPr>
        <w:t>7.2 papunktį ir jį išdėstyti taip:</w:t>
      </w:r>
    </w:p>
    <w:p w14:paraId="26D37DBE" w14:textId="009D10F4" w:rsidR="00CE7D08" w:rsidRPr="00157D5B" w:rsidRDefault="00BE6C4A" w:rsidP="00CE65F2">
      <w:pPr>
        <w:tabs>
          <w:tab w:val="left" w:pos="98"/>
          <w:tab w:val="left" w:pos="1560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157D5B">
        <w:rPr>
          <w:rFonts w:ascii="Times New Roman" w:eastAsia="Times New Roman" w:hAnsi="Times New Roman" w:cs="Times New Roman"/>
          <w:sz w:val="24"/>
        </w:rPr>
        <w:t xml:space="preserve">„27.2. </w:t>
      </w:r>
      <w:r w:rsidR="00951614" w:rsidRPr="00157D5B">
        <w:rPr>
          <w:rFonts w:ascii="Times New Roman" w:eastAsia="Times New Roman" w:hAnsi="Times New Roman" w:cs="Times New Roman"/>
          <w:sz w:val="24"/>
          <w:szCs w:val="24"/>
        </w:rPr>
        <w:t xml:space="preserve">strateginiai pokyčiai – suplanuojami Savivaldybės veiklos prioritetai, t. y. numatomi svarbiausi darbai ir planuojami pasiekti rezultatai, taip pat kiti politiškai svarbūs veiklos tobulinimo aspektai. Strateginių pokyčių dalis rengiama kaip apibrėžta </w:t>
      </w:r>
      <w:r w:rsidR="00951614" w:rsidRPr="00157D5B">
        <w:rPr>
          <w:rFonts w:ascii="Times New Roman" w:eastAsia="Times New Roman" w:hAnsi="Times New Roman" w:cs="Times New Roman"/>
          <w:strike/>
          <w:sz w:val="24"/>
          <w:szCs w:val="24"/>
        </w:rPr>
        <w:t>Rekomendacijų 18–22 punktuose</w:t>
      </w:r>
      <w:r w:rsidR="00951614" w:rsidRPr="00157D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51614" w:rsidRPr="00157D5B">
        <w:rPr>
          <w:rFonts w:ascii="Times New Roman" w:eastAsia="Times New Roman" w:hAnsi="Times New Roman" w:cs="Times New Roman"/>
          <w:b/>
          <w:bCs/>
          <w:sz w:val="24"/>
        </w:rPr>
        <w:t>SVĮ 8 straipsnyje</w:t>
      </w:r>
      <w:r w:rsidR="00951614" w:rsidRPr="00157D5B">
        <w:rPr>
          <w:rFonts w:ascii="Times New Roman" w:eastAsia="Times New Roman" w:hAnsi="Times New Roman" w:cs="Times New Roman"/>
          <w:sz w:val="24"/>
          <w:szCs w:val="24"/>
        </w:rPr>
        <w:t>.</w:t>
      </w:r>
      <w:r w:rsidR="00FC0B04" w:rsidRPr="00157D5B">
        <w:rPr>
          <w:rFonts w:ascii="Times New Roman" w:eastAsia="Times New Roman" w:hAnsi="Times New Roman" w:cs="Times New Roman"/>
          <w:sz w:val="24"/>
        </w:rPr>
        <w:t>“</w:t>
      </w:r>
      <w:r w:rsidR="00951614" w:rsidRPr="00157D5B">
        <w:rPr>
          <w:rFonts w:ascii="Times New Roman" w:eastAsia="Times New Roman" w:hAnsi="Times New Roman" w:cs="Times New Roman"/>
          <w:sz w:val="24"/>
        </w:rPr>
        <w:t>.</w:t>
      </w:r>
    </w:p>
    <w:p w14:paraId="1A8BAE4E" w14:textId="783E4844" w:rsidR="00CE7D08" w:rsidRPr="00157D5B" w:rsidRDefault="00DC417B" w:rsidP="00CE65F2">
      <w:pPr>
        <w:pStyle w:val="Sraopastraipa"/>
        <w:numPr>
          <w:ilvl w:val="1"/>
          <w:numId w:val="7"/>
        </w:numPr>
        <w:tabs>
          <w:tab w:val="left" w:pos="675"/>
          <w:tab w:val="left" w:pos="120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157D5B">
        <w:rPr>
          <w:rFonts w:ascii="Times New Roman" w:eastAsia="Times New Roman" w:hAnsi="Times New Roman" w:cs="Times New Roman"/>
          <w:sz w:val="24"/>
        </w:rPr>
        <w:lastRenderedPageBreak/>
        <w:t xml:space="preserve"> </w:t>
      </w:r>
      <w:r w:rsidR="00BE6C4A" w:rsidRPr="00157D5B">
        <w:rPr>
          <w:rFonts w:ascii="Times New Roman" w:eastAsia="Times New Roman" w:hAnsi="Times New Roman" w:cs="Times New Roman"/>
          <w:sz w:val="24"/>
        </w:rPr>
        <w:t>Pakeisti 29 punktą ir jį išdėstyti taip:</w:t>
      </w:r>
    </w:p>
    <w:p w14:paraId="4C8EB068" w14:textId="734BF06C" w:rsidR="00951614" w:rsidRDefault="00BE6C4A" w:rsidP="00CE65F2">
      <w:pPr>
        <w:pStyle w:val="Default"/>
        <w:tabs>
          <w:tab w:val="left" w:pos="42"/>
          <w:tab w:val="left" w:pos="120"/>
          <w:tab w:val="left" w:pos="1418"/>
        </w:tabs>
        <w:spacing w:line="360" w:lineRule="auto"/>
        <w:ind w:firstLine="567"/>
        <w:jc w:val="both"/>
        <w:rPr>
          <w:color w:val="auto"/>
          <w:lang w:eastAsia="ar-SA"/>
        </w:rPr>
      </w:pPr>
      <w:r w:rsidRPr="00157D5B">
        <w:rPr>
          <w:color w:val="auto"/>
        </w:rPr>
        <w:t xml:space="preserve">„29. </w:t>
      </w:r>
      <w:r w:rsidR="00951614" w:rsidRPr="00157D5B">
        <w:rPr>
          <w:color w:val="auto"/>
          <w:lang w:eastAsia="ar-SA"/>
        </w:rPr>
        <w:t xml:space="preserve">Strateginis veiklos planas rengiamas vadovaujantis Savivaldybės bendruoju planu ir jo sprendiniais, Savivaldybės strateginiu plėtros planu, </w:t>
      </w:r>
      <w:r w:rsidR="00951614" w:rsidRPr="00157D5B">
        <w:rPr>
          <w:strike/>
          <w:color w:val="auto"/>
          <w:lang w:eastAsia="ar-SA"/>
        </w:rPr>
        <w:t xml:space="preserve">Strateginio planavimo savivaldybėse rekomendacijomis </w:t>
      </w:r>
      <w:r w:rsidR="00951614" w:rsidRPr="00157D5B">
        <w:rPr>
          <w:b/>
          <w:bCs/>
          <w:color w:val="auto"/>
        </w:rPr>
        <w:t>strateginio valdymo įstatymu</w:t>
      </w:r>
      <w:r w:rsidR="00951614" w:rsidRPr="00157D5B">
        <w:rPr>
          <w:color w:val="auto"/>
          <w:lang w:eastAsia="ar-SA"/>
        </w:rPr>
        <w:t>, Savivaldybės strateginio planavimo dokumentų įgyvendinimo rezultatais, Savivaldybės veiklos prioritetais.“.</w:t>
      </w:r>
    </w:p>
    <w:p w14:paraId="6ABF03E6" w14:textId="77777777" w:rsidR="00DC734B" w:rsidRDefault="00DC734B" w:rsidP="00DC734B">
      <w:pPr>
        <w:pStyle w:val="Sraopastraipa"/>
        <w:numPr>
          <w:ilvl w:val="1"/>
          <w:numId w:val="7"/>
        </w:numPr>
        <w:tabs>
          <w:tab w:val="left" w:pos="993"/>
        </w:tabs>
        <w:spacing w:after="0" w:line="360" w:lineRule="auto"/>
        <w:ind w:left="709" w:hanging="142"/>
        <w:jc w:val="both"/>
        <w:rPr>
          <w:rFonts w:ascii="Times New Roman" w:eastAsia="Times New Roman" w:hAnsi="Times New Roman" w:cs="Times New Roman"/>
          <w:sz w:val="24"/>
        </w:rPr>
      </w:pPr>
      <w:r w:rsidRPr="00DC417B">
        <w:rPr>
          <w:rFonts w:ascii="Times New Roman" w:eastAsia="Times New Roman" w:hAnsi="Times New Roman" w:cs="Times New Roman"/>
          <w:sz w:val="24"/>
        </w:rPr>
        <w:t xml:space="preserve">Pakeisti tvarkos aprašo </w:t>
      </w:r>
      <w:r>
        <w:rPr>
          <w:rFonts w:ascii="Times New Roman" w:eastAsia="Times New Roman" w:hAnsi="Times New Roman" w:cs="Times New Roman"/>
          <w:sz w:val="24"/>
        </w:rPr>
        <w:t>2</w:t>
      </w:r>
      <w:r w:rsidRPr="00DC417B">
        <w:rPr>
          <w:rFonts w:ascii="Times New Roman" w:eastAsia="Times New Roman" w:hAnsi="Times New Roman" w:cs="Times New Roman"/>
          <w:sz w:val="24"/>
        </w:rPr>
        <w:t xml:space="preserve"> priedą ir jį išdėstyti nauja redakcija (pridedama).</w:t>
      </w:r>
    </w:p>
    <w:p w14:paraId="435363EF" w14:textId="147034F9" w:rsidR="00DC734B" w:rsidRPr="00DC734B" w:rsidRDefault="00DC734B" w:rsidP="00DC734B">
      <w:pPr>
        <w:pStyle w:val="Sraopastraipa"/>
        <w:numPr>
          <w:ilvl w:val="1"/>
          <w:numId w:val="7"/>
        </w:numPr>
        <w:tabs>
          <w:tab w:val="left" w:pos="0"/>
          <w:tab w:val="left" w:pos="42"/>
          <w:tab w:val="left" w:pos="120"/>
          <w:tab w:val="left" w:pos="851"/>
          <w:tab w:val="left" w:pos="993"/>
          <w:tab w:val="left" w:pos="1418"/>
        </w:tabs>
        <w:spacing w:after="0" w:line="360" w:lineRule="auto"/>
        <w:jc w:val="both"/>
        <w:rPr>
          <w:lang w:eastAsia="ar-SA"/>
        </w:rPr>
      </w:pPr>
      <w:r w:rsidRPr="00A2720B">
        <w:rPr>
          <w:rFonts w:ascii="Times New Roman" w:eastAsia="Times New Roman" w:hAnsi="Times New Roman" w:cs="Times New Roman"/>
          <w:sz w:val="24"/>
        </w:rPr>
        <w:t xml:space="preserve"> Pakeisti tvarkos aprašo </w:t>
      </w:r>
      <w:r>
        <w:rPr>
          <w:rFonts w:ascii="Times New Roman" w:eastAsia="Times New Roman" w:hAnsi="Times New Roman" w:cs="Times New Roman"/>
          <w:sz w:val="24"/>
        </w:rPr>
        <w:t>4</w:t>
      </w:r>
      <w:r w:rsidRPr="00A2720B">
        <w:rPr>
          <w:rFonts w:ascii="Times New Roman" w:eastAsia="Times New Roman" w:hAnsi="Times New Roman" w:cs="Times New Roman"/>
          <w:sz w:val="24"/>
        </w:rPr>
        <w:t xml:space="preserve"> priedą ir jį išdėstyti nauja redakcija (pridedama).</w:t>
      </w:r>
    </w:p>
    <w:p w14:paraId="77665355" w14:textId="7D50BBBD" w:rsidR="00CE7D08" w:rsidRPr="00157D5B" w:rsidRDefault="00DC417B" w:rsidP="00DC417B">
      <w:pPr>
        <w:pStyle w:val="Sraopastraipa"/>
        <w:numPr>
          <w:ilvl w:val="0"/>
          <w:numId w:val="7"/>
        </w:numPr>
        <w:tabs>
          <w:tab w:val="left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157D5B">
        <w:rPr>
          <w:rFonts w:ascii="Times New Roman" w:eastAsia="Times New Roman" w:hAnsi="Times New Roman" w:cs="Times New Roman"/>
          <w:sz w:val="24"/>
        </w:rPr>
        <w:t>Nustatyti, kad š</w:t>
      </w:r>
      <w:r w:rsidR="00BE6C4A" w:rsidRPr="00157D5B">
        <w:rPr>
          <w:rFonts w:ascii="Times New Roman" w:eastAsia="Times New Roman" w:hAnsi="Times New Roman" w:cs="Times New Roman"/>
          <w:sz w:val="24"/>
        </w:rPr>
        <w:t xml:space="preserve">is sprendimas įsigalioja 2021 m. sausio 1 d. </w:t>
      </w:r>
    </w:p>
    <w:p w14:paraId="54D5E646" w14:textId="1D3F4863" w:rsidR="00DC417B" w:rsidRPr="00157D5B" w:rsidRDefault="00DC417B" w:rsidP="00DC417B">
      <w:pPr>
        <w:pStyle w:val="Sraopastraipa"/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157D5B">
        <w:rPr>
          <w:rFonts w:ascii="Times New Roman" w:eastAsia="Times New Roman" w:hAnsi="Times New Roman" w:cs="Times New Roman"/>
          <w:sz w:val="24"/>
        </w:rPr>
        <w:t>Šis sprendimas yra skelbiamas Teisės aktų registre.</w:t>
      </w:r>
    </w:p>
    <w:p w14:paraId="6DD65589" w14:textId="77777777" w:rsidR="00DC417B" w:rsidRPr="00157D5B" w:rsidRDefault="00DC417B" w:rsidP="00B756A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</w:p>
    <w:p w14:paraId="67CD6652" w14:textId="77777777" w:rsidR="00CE7D08" w:rsidRPr="00157D5B" w:rsidRDefault="00CE7D0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</w:p>
    <w:p w14:paraId="4DDB52E5" w14:textId="77777777" w:rsidR="00CE7D08" w:rsidRPr="00157D5B" w:rsidRDefault="00BE6C4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157D5B">
        <w:rPr>
          <w:rFonts w:ascii="Times New Roman" w:eastAsia="Times New Roman" w:hAnsi="Times New Roman" w:cs="Times New Roman"/>
          <w:sz w:val="24"/>
        </w:rPr>
        <w:t>Meras</w:t>
      </w:r>
      <w:r w:rsidRPr="00157D5B">
        <w:rPr>
          <w:rFonts w:ascii="Times New Roman" w:eastAsia="Times New Roman" w:hAnsi="Times New Roman" w:cs="Times New Roman"/>
          <w:sz w:val="24"/>
        </w:rPr>
        <w:tab/>
        <w:t xml:space="preserve">                                                                                                           Sigutis Obelevičius </w:t>
      </w:r>
    </w:p>
    <w:p w14:paraId="720805BD" w14:textId="77777777" w:rsidR="00CE7D08" w:rsidRPr="00157D5B" w:rsidRDefault="00CE7D0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464915D9" w14:textId="77777777" w:rsidR="00CE7D08" w:rsidRPr="00157D5B" w:rsidRDefault="00CE7D0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065999A1" w14:textId="77777777" w:rsidR="00B756A7" w:rsidRPr="00157D5B" w:rsidRDefault="00B756A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36676A50" w14:textId="77777777" w:rsidR="00B756A7" w:rsidRPr="00157D5B" w:rsidRDefault="00B756A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7CD801D7" w14:textId="77777777" w:rsidR="00CE7D08" w:rsidRPr="00157D5B" w:rsidRDefault="00CE7D0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05CB9769" w14:textId="77777777" w:rsidR="00CE7D08" w:rsidRPr="00157D5B" w:rsidRDefault="00CE7D0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6E7C45D3" w14:textId="77777777" w:rsidR="00CE7D08" w:rsidRPr="00157D5B" w:rsidRDefault="00CE7D0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308F8FB6" w14:textId="77777777" w:rsidR="00CE7D08" w:rsidRPr="00157D5B" w:rsidRDefault="00CE7D0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0E890DDD" w14:textId="77777777" w:rsidR="00CE7D08" w:rsidRPr="00157D5B" w:rsidRDefault="00CE7D0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3AE59B78" w14:textId="77777777" w:rsidR="00CE7D08" w:rsidRPr="00157D5B" w:rsidRDefault="00CE7D0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158A2FAD" w14:textId="77777777" w:rsidR="00CE7D08" w:rsidRPr="00157D5B" w:rsidRDefault="00CE7D0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7153B498" w14:textId="77777777" w:rsidR="00CE7D08" w:rsidRPr="00157D5B" w:rsidRDefault="00CE7D0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334426A0" w14:textId="77777777" w:rsidR="00CE7D08" w:rsidRPr="00157D5B" w:rsidRDefault="00CE7D0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588AA842" w14:textId="77777777" w:rsidR="00CE7D08" w:rsidRPr="00157D5B" w:rsidRDefault="00CE7D0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5A65C78A" w14:textId="77777777" w:rsidR="00CE7D08" w:rsidRPr="00157D5B" w:rsidRDefault="00CE7D0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0DA4D1A0" w14:textId="77777777" w:rsidR="00CE7D08" w:rsidRPr="00157D5B" w:rsidRDefault="00CE7D0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070AAE76" w14:textId="77777777" w:rsidR="00CE7D08" w:rsidRPr="00157D5B" w:rsidRDefault="00CE7D0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3FD39559" w14:textId="7265C10C" w:rsidR="00CE7D08" w:rsidRPr="00157D5B" w:rsidRDefault="00CE7D0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44ABD4E2" w14:textId="0F12AEC2" w:rsidR="00FC0B04" w:rsidRPr="00157D5B" w:rsidRDefault="00FC0B0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5AC6F4FC" w14:textId="1DB13D58" w:rsidR="00FC0B04" w:rsidRPr="00157D5B" w:rsidRDefault="00FC0B0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338B0B9F" w14:textId="7849A481" w:rsidR="00FC0B04" w:rsidRPr="00157D5B" w:rsidRDefault="00FC0B0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3C38EF96" w14:textId="6F4C17BE" w:rsidR="00FC0B04" w:rsidRPr="00157D5B" w:rsidRDefault="00FC0B0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5537D473" w14:textId="59DE2681" w:rsidR="00FC0B04" w:rsidRPr="00157D5B" w:rsidRDefault="00FC0B0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3A77FDD4" w14:textId="28517520" w:rsidR="00FC0B04" w:rsidRPr="00157D5B" w:rsidRDefault="00FC0B0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58070E90" w14:textId="21C67E29" w:rsidR="00FC0B04" w:rsidRPr="00157D5B" w:rsidRDefault="00FC0B0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56E2A82F" w14:textId="505B033E" w:rsidR="00FC0B04" w:rsidRPr="00157D5B" w:rsidRDefault="00FC0B0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4E983824" w14:textId="40AE9605" w:rsidR="00FC0B04" w:rsidRPr="00157D5B" w:rsidRDefault="00FC0B0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04BE0899" w14:textId="095C93B4" w:rsidR="00FC0B04" w:rsidRPr="00157D5B" w:rsidRDefault="00FC0B0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3F9B03C2" w14:textId="38EBF920" w:rsidR="00FC0B04" w:rsidRPr="00157D5B" w:rsidRDefault="00FC0B0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4FC11DAF" w14:textId="3E9CB357" w:rsidR="00FC0B04" w:rsidRPr="00157D5B" w:rsidRDefault="00FC0B0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1C98F89C" w14:textId="338630A5" w:rsidR="00FC0B04" w:rsidRPr="00157D5B" w:rsidRDefault="00FC0B0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3E04F7B8" w14:textId="5FA01626" w:rsidR="00FC0B04" w:rsidRPr="00157D5B" w:rsidRDefault="00FC0B0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2C6E0A91" w14:textId="77777777" w:rsidR="00CE7D08" w:rsidRPr="00157D5B" w:rsidRDefault="00BE6C4A">
      <w:pPr>
        <w:spacing w:after="0" w:line="240" w:lineRule="auto"/>
        <w:ind w:left="5760"/>
        <w:rPr>
          <w:rFonts w:ascii="Times New Roman" w:eastAsia="Times New Roman" w:hAnsi="Times New Roman" w:cs="Times New Roman"/>
          <w:sz w:val="24"/>
        </w:rPr>
      </w:pPr>
      <w:r w:rsidRPr="00157D5B">
        <w:rPr>
          <w:rFonts w:ascii="Times New Roman" w:eastAsia="Times New Roman" w:hAnsi="Times New Roman" w:cs="Times New Roman"/>
          <w:sz w:val="24"/>
        </w:rPr>
        <w:lastRenderedPageBreak/>
        <w:t xml:space="preserve">Strateginio planavimo Anykščių rajono </w:t>
      </w:r>
    </w:p>
    <w:p w14:paraId="14981D1E" w14:textId="77777777" w:rsidR="00CE7D08" w:rsidRPr="00157D5B" w:rsidRDefault="00BE6C4A">
      <w:pPr>
        <w:spacing w:after="0" w:line="240" w:lineRule="auto"/>
        <w:ind w:left="5760"/>
        <w:rPr>
          <w:rFonts w:ascii="Times New Roman" w:eastAsia="Times New Roman" w:hAnsi="Times New Roman" w:cs="Times New Roman"/>
          <w:sz w:val="24"/>
        </w:rPr>
      </w:pPr>
      <w:r w:rsidRPr="00157D5B">
        <w:rPr>
          <w:rFonts w:ascii="Times New Roman" w:eastAsia="Times New Roman" w:hAnsi="Times New Roman" w:cs="Times New Roman"/>
          <w:sz w:val="24"/>
        </w:rPr>
        <w:t>savivaldybėje organizavimo tvarkos aprašo</w:t>
      </w:r>
    </w:p>
    <w:p w14:paraId="2AA1C378" w14:textId="52510F10" w:rsidR="00CE7D08" w:rsidRPr="00157D5B" w:rsidRDefault="00DC734B">
      <w:pPr>
        <w:spacing w:after="0" w:line="240" w:lineRule="auto"/>
        <w:ind w:left="576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</w:t>
      </w:r>
      <w:r w:rsidR="00BE6C4A" w:rsidRPr="00157D5B">
        <w:rPr>
          <w:rFonts w:ascii="Times New Roman" w:eastAsia="Times New Roman" w:hAnsi="Times New Roman" w:cs="Times New Roman"/>
          <w:sz w:val="24"/>
        </w:rPr>
        <w:t xml:space="preserve"> priedas</w:t>
      </w:r>
    </w:p>
    <w:p w14:paraId="1AD49595" w14:textId="77777777" w:rsidR="00CE7D08" w:rsidRPr="00157D5B" w:rsidRDefault="00CE7D0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687B3770" w14:textId="0ABBBF8B" w:rsidR="00CE7D08" w:rsidRPr="00157D5B" w:rsidRDefault="00CE7D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5A0ABA5F" w14:textId="77777777" w:rsidR="00CE7D08" w:rsidRPr="00157D5B" w:rsidRDefault="00CE7D0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689CC3EC" w14:textId="77777777" w:rsidR="00CE7D08" w:rsidRPr="00157D5B" w:rsidRDefault="00CE7D0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611526C6" w14:textId="77777777" w:rsidR="00CE7D08" w:rsidRPr="00157D5B" w:rsidRDefault="00CE7D0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037D654E" w14:textId="5592F15B" w:rsidR="00CE7D08" w:rsidRPr="00157D5B" w:rsidRDefault="00DC734B" w:rsidP="00DC73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noProof/>
        </w:rPr>
        <w:drawing>
          <wp:inline distT="0" distB="0" distL="0" distR="0" wp14:anchorId="7A5513BC" wp14:editId="36D5E506">
            <wp:extent cx="6120130" cy="5301615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530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A41FF9" w14:textId="77777777" w:rsidR="00CE7D08" w:rsidRPr="00157D5B" w:rsidRDefault="00CE7D0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3F6B8DF7" w14:textId="77777777" w:rsidR="00CE7D08" w:rsidRPr="00157D5B" w:rsidRDefault="00CE7D0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1C3215F9" w14:textId="77777777" w:rsidR="00CE7D08" w:rsidRPr="00157D5B" w:rsidRDefault="00CE7D0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4881B1BF" w14:textId="77777777" w:rsidR="00CE7D08" w:rsidRPr="00157D5B" w:rsidRDefault="00CE7D0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328CC062" w14:textId="77777777" w:rsidR="00CE7D08" w:rsidRPr="00157D5B" w:rsidRDefault="00CE7D0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5CBD3AD4" w14:textId="77777777" w:rsidR="00CE7D08" w:rsidRPr="00157D5B" w:rsidRDefault="00CE7D0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6286BEF0" w14:textId="77777777" w:rsidR="00CE7D08" w:rsidRPr="00157D5B" w:rsidRDefault="00CE7D0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6657FAEA" w14:textId="77777777" w:rsidR="00CE7D08" w:rsidRPr="00157D5B" w:rsidRDefault="00CE7D0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5841DB44" w14:textId="77777777" w:rsidR="00CE7D08" w:rsidRPr="00157D5B" w:rsidRDefault="00CE7D0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7185ADFF" w14:textId="77777777" w:rsidR="00CE7D08" w:rsidRPr="00157D5B" w:rsidRDefault="00CE7D0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3070F7DD" w14:textId="77777777" w:rsidR="00CE7D08" w:rsidRPr="00157D5B" w:rsidRDefault="00CE7D0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78E1A63C" w14:textId="77777777" w:rsidR="00CE7D08" w:rsidRPr="00157D5B" w:rsidRDefault="00CE7D0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03B33A8B" w14:textId="77777777" w:rsidR="00CE7D08" w:rsidRPr="00157D5B" w:rsidRDefault="00CE7D0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4F1E57C2" w14:textId="77777777" w:rsidR="00DC734B" w:rsidRPr="00157D5B" w:rsidRDefault="00DC734B" w:rsidP="00DC734B">
      <w:pPr>
        <w:spacing w:after="0" w:line="240" w:lineRule="auto"/>
        <w:ind w:left="5760"/>
        <w:rPr>
          <w:rFonts w:ascii="Times New Roman" w:eastAsia="Times New Roman" w:hAnsi="Times New Roman" w:cs="Times New Roman"/>
          <w:sz w:val="24"/>
        </w:rPr>
      </w:pPr>
      <w:r w:rsidRPr="00157D5B">
        <w:rPr>
          <w:rFonts w:ascii="Times New Roman" w:eastAsia="Times New Roman" w:hAnsi="Times New Roman" w:cs="Times New Roman"/>
          <w:sz w:val="24"/>
        </w:rPr>
        <w:lastRenderedPageBreak/>
        <w:t xml:space="preserve">Strateginio planavimo Anykščių rajono </w:t>
      </w:r>
    </w:p>
    <w:p w14:paraId="5A1982F8" w14:textId="77777777" w:rsidR="00DC734B" w:rsidRPr="00157D5B" w:rsidRDefault="00DC734B" w:rsidP="00DC734B">
      <w:pPr>
        <w:spacing w:after="0" w:line="240" w:lineRule="auto"/>
        <w:ind w:left="5760"/>
        <w:rPr>
          <w:rFonts w:ascii="Times New Roman" w:eastAsia="Times New Roman" w:hAnsi="Times New Roman" w:cs="Times New Roman"/>
          <w:sz w:val="24"/>
        </w:rPr>
      </w:pPr>
      <w:r w:rsidRPr="00157D5B">
        <w:rPr>
          <w:rFonts w:ascii="Times New Roman" w:eastAsia="Times New Roman" w:hAnsi="Times New Roman" w:cs="Times New Roman"/>
          <w:sz w:val="24"/>
        </w:rPr>
        <w:t>savivaldybėje organizavimo tvarkos aprašo</w:t>
      </w:r>
    </w:p>
    <w:p w14:paraId="1FC2479A" w14:textId="1EDCFC6D" w:rsidR="00DC734B" w:rsidRPr="00157D5B" w:rsidRDefault="00DC734B" w:rsidP="00DC734B">
      <w:pPr>
        <w:spacing w:after="0" w:line="240" w:lineRule="auto"/>
        <w:ind w:left="576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4</w:t>
      </w:r>
      <w:r w:rsidRPr="00157D5B">
        <w:rPr>
          <w:rFonts w:ascii="Times New Roman" w:eastAsia="Times New Roman" w:hAnsi="Times New Roman" w:cs="Times New Roman"/>
          <w:sz w:val="24"/>
        </w:rPr>
        <w:t xml:space="preserve"> priedas</w:t>
      </w:r>
    </w:p>
    <w:p w14:paraId="0DD9ABF5" w14:textId="77777777" w:rsidR="00CE7D08" w:rsidRPr="00157D5B" w:rsidRDefault="00CE7D0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72A69817" w14:textId="77777777" w:rsidR="00CE7D08" w:rsidRPr="00157D5B" w:rsidRDefault="00CE7D0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7C258C22" w14:textId="77777777" w:rsidR="00CE7D08" w:rsidRPr="00157D5B" w:rsidRDefault="00CE7D0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477DF634" w14:textId="23D5996B" w:rsidR="00CE7D08" w:rsidRPr="00157D5B" w:rsidRDefault="00DC734B" w:rsidP="00DC73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noProof/>
        </w:rPr>
        <w:drawing>
          <wp:inline distT="0" distB="0" distL="0" distR="0" wp14:anchorId="093159FB" wp14:editId="50B23DC0">
            <wp:extent cx="6120130" cy="3399155"/>
            <wp:effectExtent l="0" t="0" r="0" b="0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399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2223B0" w14:textId="5ABFD13B" w:rsidR="00BE6C4A" w:rsidRPr="00157D5B" w:rsidRDefault="00BE6C4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0BCAAA6A" w14:textId="77777777" w:rsidR="00BE6C4A" w:rsidRPr="00157D5B" w:rsidRDefault="00BE6C4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465AFA7D" w14:textId="01F044C6" w:rsidR="00CE7D08" w:rsidRDefault="00CE7D0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798B00D2" w14:textId="64AB6E87" w:rsidR="00DC734B" w:rsidRDefault="00DC734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1FBC13BA" w14:textId="0D4D8284" w:rsidR="00DC734B" w:rsidRDefault="00DC734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7194C16A" w14:textId="72CCF9F0" w:rsidR="00DC734B" w:rsidRDefault="00DC734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3C9D64E6" w14:textId="7D349701" w:rsidR="00DC734B" w:rsidRDefault="00DC734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6591FE31" w14:textId="2CD18F52" w:rsidR="00DC734B" w:rsidRDefault="00DC734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7E73F761" w14:textId="41E64617" w:rsidR="00DC734B" w:rsidRDefault="00DC734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3A1BB1F4" w14:textId="5386B010" w:rsidR="00DC734B" w:rsidRDefault="00DC734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711D2828" w14:textId="069A7847" w:rsidR="00DC734B" w:rsidRDefault="00DC734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6F04E513" w14:textId="29D50D54" w:rsidR="00DC734B" w:rsidRDefault="00DC734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6D6D1A11" w14:textId="0D8DF41E" w:rsidR="00DC734B" w:rsidRDefault="00DC734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19DAD2C8" w14:textId="7AD4F8C0" w:rsidR="00DC734B" w:rsidRDefault="00DC734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5757E37F" w14:textId="61BF61D1" w:rsidR="00DC734B" w:rsidRDefault="00DC734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0618713C" w14:textId="72BCCA42" w:rsidR="00DC734B" w:rsidRDefault="00DC734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4FA84069" w14:textId="04BBCE7F" w:rsidR="00DC734B" w:rsidRDefault="00DC734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33ED8327" w14:textId="39CD3EAB" w:rsidR="00DC734B" w:rsidRDefault="00DC734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11E9F540" w14:textId="57724488" w:rsidR="00DC734B" w:rsidRDefault="00DC734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55BBFCA8" w14:textId="27D89E69" w:rsidR="00DC734B" w:rsidRDefault="00DC734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3C41F2C5" w14:textId="490B3420" w:rsidR="00DC734B" w:rsidRDefault="00DC734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4DDB912E" w14:textId="7B5D7E94" w:rsidR="00DC734B" w:rsidRDefault="00DC734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4CCDF10C" w14:textId="13A527D0" w:rsidR="00DC734B" w:rsidRDefault="00DC734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41F510DB" w14:textId="71948789" w:rsidR="00DC734B" w:rsidRDefault="00DC734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6A2074C6" w14:textId="77777777" w:rsidR="00DC734B" w:rsidRPr="00157D5B" w:rsidRDefault="00DC734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2B485FD5" w14:textId="77777777" w:rsidR="00CE7D08" w:rsidRPr="00157D5B" w:rsidRDefault="00CE7D0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129140BA" w14:textId="77777777" w:rsidR="00CE7D08" w:rsidRPr="00157D5B" w:rsidRDefault="00BE6C4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  <w:r w:rsidRPr="00157D5B">
        <w:rPr>
          <w:rFonts w:ascii="Times New Roman" w:eastAsia="Times New Roman" w:hAnsi="Times New Roman" w:cs="Times New Roman"/>
          <w:b/>
          <w:sz w:val="24"/>
        </w:rPr>
        <w:lastRenderedPageBreak/>
        <w:t>AIŠKINAMASIS RAŠTAS</w:t>
      </w:r>
    </w:p>
    <w:p w14:paraId="696CEAF2" w14:textId="77777777" w:rsidR="00CE7D08" w:rsidRPr="00157D5B" w:rsidRDefault="00CE7D0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127E3BC8" w14:textId="77777777" w:rsidR="00CE7D08" w:rsidRPr="00157D5B" w:rsidRDefault="00BE6C4A">
      <w:pPr>
        <w:jc w:val="both"/>
        <w:rPr>
          <w:rFonts w:ascii="Times New Roman" w:eastAsia="Times New Roman" w:hAnsi="Times New Roman" w:cs="Times New Roman"/>
          <w:b/>
          <w:sz w:val="24"/>
        </w:rPr>
      </w:pPr>
      <w:r w:rsidRPr="00157D5B">
        <w:rPr>
          <w:rFonts w:ascii="Times New Roman" w:eastAsia="Times New Roman" w:hAnsi="Times New Roman" w:cs="Times New Roman"/>
          <w:b/>
          <w:sz w:val="24"/>
        </w:rPr>
        <w:t>1. Sprendimo projekto motyvai, tikslai ir uždaviniai:</w:t>
      </w:r>
    </w:p>
    <w:p w14:paraId="0FC8106C" w14:textId="1EBDB5E2" w:rsidR="00CE7D08" w:rsidRPr="00157D5B" w:rsidRDefault="00BE6C4A" w:rsidP="00FC0B0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157D5B">
        <w:rPr>
          <w:rFonts w:ascii="Times New Roman" w:eastAsia="Times New Roman" w:hAnsi="Times New Roman" w:cs="Times New Roman"/>
          <w:sz w:val="24"/>
        </w:rPr>
        <w:t>Sprendimo tikslas –  pakeisti strateginio planavimo organizavimo tvarkos aprašą (toliau – tvarkos aprašas), kad šis atitiktų teisės aktus</w:t>
      </w:r>
      <w:r w:rsidR="00FC0B04" w:rsidRPr="00157D5B">
        <w:rPr>
          <w:rFonts w:ascii="Times New Roman" w:eastAsia="Times New Roman" w:hAnsi="Times New Roman" w:cs="Times New Roman"/>
          <w:sz w:val="24"/>
        </w:rPr>
        <w:t>,</w:t>
      </w:r>
      <w:r w:rsidRPr="00157D5B">
        <w:rPr>
          <w:rFonts w:ascii="Times New Roman" w:eastAsia="Times New Roman" w:hAnsi="Times New Roman" w:cs="Times New Roman"/>
          <w:sz w:val="24"/>
        </w:rPr>
        <w:t xml:space="preserve"> įsigaliosiančius nuo 2021 m. sausio 1 d.  Tikslinamas tvarkos aprašo 3 punktas, 5.5 papunktis, 27.2 papunktis,  29 punktas, kuriuose nurodomas Lietuvos Respublikos strateginio valdymo įstatymas.</w:t>
      </w:r>
    </w:p>
    <w:p w14:paraId="092AAB85" w14:textId="254A1005" w:rsidR="00CE7D08" w:rsidRPr="00157D5B" w:rsidRDefault="00BE6C4A" w:rsidP="00C9222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157D5B">
        <w:rPr>
          <w:rFonts w:ascii="Times New Roman" w:eastAsia="Times New Roman" w:hAnsi="Times New Roman" w:cs="Times New Roman"/>
          <w:sz w:val="24"/>
        </w:rPr>
        <w:t xml:space="preserve">Strateginio planavimo Anykščių rajono savivaldybėje organizavimo tvarkos aprašo </w:t>
      </w:r>
      <w:r w:rsidR="00DC734B">
        <w:rPr>
          <w:rFonts w:ascii="Times New Roman" w:eastAsia="Times New Roman" w:hAnsi="Times New Roman" w:cs="Times New Roman"/>
          <w:sz w:val="24"/>
        </w:rPr>
        <w:t>2 ir 4</w:t>
      </w:r>
      <w:r w:rsidRPr="00157D5B">
        <w:rPr>
          <w:rFonts w:ascii="Times New Roman" w:eastAsia="Times New Roman" w:hAnsi="Times New Roman" w:cs="Times New Roman"/>
          <w:sz w:val="24"/>
        </w:rPr>
        <w:t xml:space="preserve"> pried</w:t>
      </w:r>
      <w:r w:rsidR="00DC734B">
        <w:rPr>
          <w:rFonts w:ascii="Times New Roman" w:eastAsia="Times New Roman" w:hAnsi="Times New Roman" w:cs="Times New Roman"/>
          <w:sz w:val="24"/>
        </w:rPr>
        <w:t>uose</w:t>
      </w:r>
      <w:r w:rsidRPr="00157D5B">
        <w:rPr>
          <w:rFonts w:ascii="Times New Roman" w:eastAsia="Times New Roman" w:hAnsi="Times New Roman" w:cs="Times New Roman"/>
          <w:sz w:val="24"/>
        </w:rPr>
        <w:t xml:space="preserve"> koreguojamas strateginio veiklos plano pat</w:t>
      </w:r>
      <w:r w:rsidR="00DC734B">
        <w:rPr>
          <w:rFonts w:ascii="Times New Roman" w:eastAsia="Times New Roman" w:hAnsi="Times New Roman" w:cs="Times New Roman"/>
          <w:sz w:val="24"/>
        </w:rPr>
        <w:t xml:space="preserve">virtinimo </w:t>
      </w:r>
      <w:r w:rsidRPr="00157D5B">
        <w:rPr>
          <w:rFonts w:ascii="Times New Roman" w:eastAsia="Times New Roman" w:hAnsi="Times New Roman" w:cs="Times New Roman"/>
          <w:sz w:val="24"/>
        </w:rPr>
        <w:t>terminas, t. y. ne iki sausio 31 d., o iki kovo 1 d. Kadangi tikslinga strateginį veiklos planą bei biudžetą tvirtinti tame pačiame Tarybos posėdyje, o Savivaldybės biudžeto projektas pagal reglamentus parengiamas ne anksčiau kaip iki kiekvienų metų vasario mėnesio, todėl strateginis veiklos planas turi būti pristatomas Tarybai ir tvirtinamas vėliau.</w:t>
      </w:r>
    </w:p>
    <w:p w14:paraId="4502CE34" w14:textId="77777777" w:rsidR="00CE7D08" w:rsidRPr="00157D5B" w:rsidRDefault="00BE6C4A">
      <w:pPr>
        <w:jc w:val="both"/>
        <w:rPr>
          <w:rFonts w:ascii="Times New Roman" w:eastAsia="Times New Roman" w:hAnsi="Times New Roman" w:cs="Times New Roman"/>
          <w:b/>
          <w:sz w:val="24"/>
        </w:rPr>
      </w:pPr>
      <w:r w:rsidRPr="00157D5B">
        <w:rPr>
          <w:rFonts w:ascii="Times New Roman" w:eastAsia="Times New Roman" w:hAnsi="Times New Roman" w:cs="Times New Roman"/>
          <w:b/>
          <w:sz w:val="24"/>
        </w:rPr>
        <w:t>2. Teisinis reglamentavimas:</w:t>
      </w:r>
    </w:p>
    <w:p w14:paraId="17AD8645" w14:textId="147FE705" w:rsidR="00CE7D08" w:rsidRPr="00157D5B" w:rsidRDefault="00BE6C4A">
      <w:pPr>
        <w:jc w:val="both"/>
        <w:rPr>
          <w:rFonts w:ascii="Times New Roman" w:eastAsia="Times New Roman" w:hAnsi="Times New Roman" w:cs="Times New Roman"/>
          <w:sz w:val="24"/>
        </w:rPr>
      </w:pPr>
      <w:r w:rsidRPr="00157D5B">
        <w:rPr>
          <w:rFonts w:ascii="Times New Roman" w:eastAsia="Times New Roman" w:hAnsi="Times New Roman" w:cs="Times New Roman"/>
          <w:sz w:val="24"/>
        </w:rPr>
        <w:t>Lietuvos Respublikos vietos savivaldos įstatym</w:t>
      </w:r>
      <w:r w:rsidR="00C9222F" w:rsidRPr="00157D5B">
        <w:rPr>
          <w:rFonts w:ascii="Times New Roman" w:eastAsia="Times New Roman" w:hAnsi="Times New Roman" w:cs="Times New Roman"/>
          <w:sz w:val="24"/>
        </w:rPr>
        <w:t>as.</w:t>
      </w:r>
    </w:p>
    <w:p w14:paraId="7704D5B0" w14:textId="4E948F1C" w:rsidR="00CE7D08" w:rsidRPr="00157D5B" w:rsidRDefault="00BE6C4A">
      <w:pPr>
        <w:spacing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157D5B">
        <w:rPr>
          <w:rFonts w:ascii="Times New Roman" w:eastAsia="Times New Roman" w:hAnsi="Times New Roman" w:cs="Times New Roman"/>
          <w:sz w:val="24"/>
        </w:rPr>
        <w:t xml:space="preserve">Lietuvos Respublikos vietos savivaldos įstatymo Nr. I-533 6 ir </w:t>
      </w:r>
      <w:r w:rsidR="00C9222F" w:rsidRPr="00157D5B">
        <w:rPr>
          <w:rFonts w:ascii="Times New Roman" w:eastAsia="Times New Roman" w:hAnsi="Times New Roman" w:cs="Times New Roman"/>
          <w:sz w:val="24"/>
        </w:rPr>
        <w:t>10</w:t>
      </w:r>
      <w:r w:rsidR="00C9222F" w:rsidRPr="00157D5B">
        <w:rPr>
          <w:rFonts w:ascii="Times New Roman" w:eastAsia="Times New Roman" w:hAnsi="Times New Roman" w:cs="Times New Roman"/>
          <w:sz w:val="24"/>
          <w:vertAlign w:val="superscript"/>
        </w:rPr>
        <w:t>3</w:t>
      </w:r>
      <w:r w:rsidRPr="00157D5B">
        <w:rPr>
          <w:rFonts w:ascii="Times New Roman" w:eastAsia="Times New Roman" w:hAnsi="Times New Roman" w:cs="Times New Roman"/>
          <w:sz w:val="24"/>
        </w:rPr>
        <w:t xml:space="preserve"> straipsnių pakeitimo įstatym</w:t>
      </w:r>
      <w:r w:rsidR="00C9222F" w:rsidRPr="00157D5B">
        <w:rPr>
          <w:rFonts w:ascii="Times New Roman" w:eastAsia="Times New Roman" w:hAnsi="Times New Roman" w:cs="Times New Roman"/>
          <w:sz w:val="24"/>
        </w:rPr>
        <w:t>as.</w:t>
      </w:r>
    </w:p>
    <w:p w14:paraId="0F86ABDD" w14:textId="77777777" w:rsidR="00CE7D08" w:rsidRPr="00157D5B" w:rsidRDefault="00BE6C4A">
      <w:pPr>
        <w:jc w:val="both"/>
        <w:rPr>
          <w:rFonts w:ascii="Times New Roman" w:eastAsia="Times New Roman" w:hAnsi="Times New Roman" w:cs="Times New Roman"/>
          <w:b/>
          <w:sz w:val="24"/>
        </w:rPr>
      </w:pPr>
      <w:r w:rsidRPr="00157D5B">
        <w:rPr>
          <w:rFonts w:ascii="Times New Roman" w:eastAsia="Times New Roman" w:hAnsi="Times New Roman" w:cs="Times New Roman"/>
          <w:b/>
          <w:sz w:val="24"/>
        </w:rPr>
        <w:t>3. Galimos teigiamos ir neigiamos pasekmės:</w:t>
      </w:r>
    </w:p>
    <w:p w14:paraId="3C7BF88E" w14:textId="77777777" w:rsidR="00CE7D08" w:rsidRPr="00157D5B" w:rsidRDefault="00BE6C4A">
      <w:pPr>
        <w:jc w:val="both"/>
        <w:rPr>
          <w:rFonts w:ascii="Times New Roman" w:eastAsia="Times New Roman" w:hAnsi="Times New Roman" w:cs="Times New Roman"/>
          <w:sz w:val="24"/>
        </w:rPr>
      </w:pPr>
      <w:r w:rsidRPr="00157D5B">
        <w:rPr>
          <w:rFonts w:ascii="Times New Roman" w:eastAsia="Times New Roman" w:hAnsi="Times New Roman" w:cs="Times New Roman"/>
          <w:sz w:val="24"/>
        </w:rPr>
        <w:t xml:space="preserve">Teigiamos pasekmės – pakeistas tvarkos aprašas atitiks teisės aktų reikalavimus. </w:t>
      </w:r>
    </w:p>
    <w:p w14:paraId="7AFB2D0F" w14:textId="77777777" w:rsidR="00CE7D08" w:rsidRPr="00157D5B" w:rsidRDefault="00BE6C4A">
      <w:pPr>
        <w:jc w:val="both"/>
        <w:rPr>
          <w:rFonts w:ascii="Times New Roman" w:eastAsia="Times New Roman" w:hAnsi="Times New Roman" w:cs="Times New Roman"/>
          <w:sz w:val="24"/>
        </w:rPr>
      </w:pPr>
      <w:r w:rsidRPr="00157D5B">
        <w:rPr>
          <w:rFonts w:ascii="Times New Roman" w:eastAsia="Times New Roman" w:hAnsi="Times New Roman" w:cs="Times New Roman"/>
          <w:sz w:val="24"/>
        </w:rPr>
        <w:t xml:space="preserve"> Neigiamų pasekmių nenumatoma.</w:t>
      </w:r>
    </w:p>
    <w:p w14:paraId="10FC919D" w14:textId="77777777" w:rsidR="00CE7D08" w:rsidRPr="00157D5B" w:rsidRDefault="00BE6C4A">
      <w:pPr>
        <w:jc w:val="both"/>
        <w:rPr>
          <w:rFonts w:ascii="Times New Roman" w:eastAsia="Times New Roman" w:hAnsi="Times New Roman" w:cs="Times New Roman"/>
          <w:b/>
          <w:sz w:val="24"/>
        </w:rPr>
      </w:pPr>
      <w:r w:rsidRPr="00157D5B">
        <w:rPr>
          <w:rFonts w:ascii="Times New Roman" w:eastAsia="Times New Roman" w:hAnsi="Times New Roman" w:cs="Times New Roman"/>
          <w:b/>
          <w:sz w:val="24"/>
        </w:rPr>
        <w:t>4. Lėšų poreikis ir finansavimo šaltiniai (esant galimybei, nurodomos preliminarios sumos, išlaidų sąmatos, skaičiavimai):</w:t>
      </w:r>
    </w:p>
    <w:p w14:paraId="446ADC92" w14:textId="77777777" w:rsidR="00CE7D08" w:rsidRPr="00157D5B" w:rsidRDefault="00BE6C4A">
      <w:pPr>
        <w:jc w:val="both"/>
        <w:rPr>
          <w:rFonts w:ascii="Times New Roman" w:eastAsia="Times New Roman" w:hAnsi="Times New Roman" w:cs="Times New Roman"/>
          <w:sz w:val="24"/>
        </w:rPr>
      </w:pPr>
      <w:r w:rsidRPr="00157D5B">
        <w:rPr>
          <w:rFonts w:ascii="Times New Roman" w:eastAsia="Times New Roman" w:hAnsi="Times New Roman" w:cs="Times New Roman"/>
          <w:sz w:val="24"/>
        </w:rPr>
        <w:t>Nėra.</w:t>
      </w:r>
    </w:p>
    <w:p w14:paraId="529CB124" w14:textId="77777777" w:rsidR="00CE7D08" w:rsidRPr="00157D5B" w:rsidRDefault="00BE6C4A">
      <w:pPr>
        <w:jc w:val="both"/>
        <w:rPr>
          <w:rFonts w:ascii="Times New Roman" w:eastAsia="Times New Roman" w:hAnsi="Times New Roman" w:cs="Times New Roman"/>
          <w:b/>
          <w:sz w:val="24"/>
        </w:rPr>
      </w:pPr>
      <w:r w:rsidRPr="00157D5B">
        <w:rPr>
          <w:rFonts w:ascii="Times New Roman" w:eastAsia="Times New Roman" w:hAnsi="Times New Roman" w:cs="Times New Roman"/>
          <w:b/>
          <w:sz w:val="24"/>
        </w:rPr>
        <w:t>5. Informacija apie atliktą antikorupcinį  vertinimą:</w:t>
      </w:r>
    </w:p>
    <w:p w14:paraId="6044A5B1" w14:textId="77777777" w:rsidR="00CE7D08" w:rsidRPr="00157D5B" w:rsidRDefault="00BE6C4A">
      <w:pPr>
        <w:jc w:val="both"/>
        <w:rPr>
          <w:rFonts w:ascii="Times New Roman" w:eastAsia="Times New Roman" w:hAnsi="Times New Roman" w:cs="Times New Roman"/>
          <w:sz w:val="24"/>
        </w:rPr>
      </w:pPr>
      <w:r w:rsidRPr="00157D5B">
        <w:rPr>
          <w:rFonts w:ascii="Times New Roman" w:eastAsia="Times New Roman" w:hAnsi="Times New Roman" w:cs="Times New Roman"/>
          <w:sz w:val="24"/>
        </w:rPr>
        <w:t xml:space="preserve">Neatliekama. </w:t>
      </w:r>
    </w:p>
    <w:p w14:paraId="44955B8E" w14:textId="77777777" w:rsidR="00CE7D08" w:rsidRPr="00157D5B" w:rsidRDefault="00BE6C4A">
      <w:pPr>
        <w:jc w:val="both"/>
        <w:rPr>
          <w:rFonts w:ascii="Times New Roman" w:eastAsia="Times New Roman" w:hAnsi="Times New Roman" w:cs="Times New Roman"/>
          <w:b/>
          <w:sz w:val="24"/>
        </w:rPr>
      </w:pPr>
      <w:r w:rsidRPr="00157D5B">
        <w:rPr>
          <w:rFonts w:ascii="Times New Roman" w:eastAsia="Times New Roman" w:hAnsi="Times New Roman" w:cs="Times New Roman"/>
          <w:b/>
          <w:sz w:val="24"/>
        </w:rPr>
        <w:t>6. Informacija apie numatomo teisinio reguliavimo poveikio vertinimą:</w:t>
      </w:r>
    </w:p>
    <w:p w14:paraId="30E631C6" w14:textId="77777777" w:rsidR="00CE7D08" w:rsidRPr="00157D5B" w:rsidRDefault="00BE6C4A">
      <w:pPr>
        <w:jc w:val="both"/>
        <w:rPr>
          <w:rFonts w:ascii="Times New Roman" w:eastAsia="Times New Roman" w:hAnsi="Times New Roman" w:cs="Times New Roman"/>
          <w:sz w:val="24"/>
        </w:rPr>
      </w:pPr>
      <w:r w:rsidRPr="00157D5B">
        <w:rPr>
          <w:rFonts w:ascii="Times New Roman" w:eastAsia="Times New Roman" w:hAnsi="Times New Roman" w:cs="Times New Roman"/>
          <w:sz w:val="24"/>
        </w:rPr>
        <w:t>Nevertinamas.</w:t>
      </w:r>
    </w:p>
    <w:p w14:paraId="0A1054F2" w14:textId="77777777" w:rsidR="00CE7D08" w:rsidRPr="00157D5B" w:rsidRDefault="00BE6C4A">
      <w:pPr>
        <w:jc w:val="both"/>
        <w:rPr>
          <w:rFonts w:ascii="Times New Roman" w:eastAsia="Times New Roman" w:hAnsi="Times New Roman" w:cs="Times New Roman"/>
          <w:b/>
          <w:sz w:val="24"/>
        </w:rPr>
      </w:pPr>
      <w:r w:rsidRPr="00157D5B">
        <w:rPr>
          <w:rFonts w:ascii="Times New Roman" w:eastAsia="Times New Roman" w:hAnsi="Times New Roman" w:cs="Times New Roman"/>
          <w:b/>
          <w:sz w:val="24"/>
        </w:rPr>
        <w:t>7. Informacija apie administracinės naštos mažinimo vertinimą: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4"/>
        <w:gridCol w:w="2321"/>
        <w:gridCol w:w="3387"/>
        <w:gridCol w:w="2001"/>
      </w:tblGrid>
      <w:tr w:rsidR="00157D5B" w:rsidRPr="00157D5B" w14:paraId="25BCD5AC" w14:textId="77777777">
        <w:trPr>
          <w:trHeight w:val="1"/>
        </w:trPr>
        <w:tc>
          <w:tcPr>
            <w:tcW w:w="9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2F977D7D" w14:textId="77777777" w:rsidR="00CE7D08" w:rsidRPr="00157D5B" w:rsidRDefault="00BE6C4A">
            <w:pPr>
              <w:spacing w:after="0" w:line="240" w:lineRule="auto"/>
              <w:ind w:firstLine="567"/>
            </w:pPr>
            <w:r w:rsidRPr="00157D5B">
              <w:rPr>
                <w:rFonts w:ascii="Times New Roman" w:eastAsia="Times New Roman" w:hAnsi="Times New Roman" w:cs="Times New Roman"/>
                <w:sz w:val="24"/>
              </w:rPr>
              <w:t xml:space="preserve">  </w:t>
            </w:r>
          </w:p>
        </w:tc>
        <w:tc>
          <w:tcPr>
            <w:tcW w:w="2321" w:type="dxa"/>
            <w:vMerge w:val="restart"/>
            <w:tcBorders>
              <w:top w:val="single" w:sz="8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1B5F961" w14:textId="77777777" w:rsidR="00CE7D08" w:rsidRPr="00157D5B" w:rsidRDefault="00BE6C4A">
            <w:pPr>
              <w:spacing w:after="0" w:line="240" w:lineRule="auto"/>
              <w:ind w:right="113"/>
            </w:pPr>
            <w:r w:rsidRPr="00157D5B">
              <w:rPr>
                <w:rFonts w:ascii="Times New Roman" w:eastAsia="Times New Roman" w:hAnsi="Times New Roman" w:cs="Times New Roman"/>
                <w:sz w:val="24"/>
              </w:rPr>
              <w:t>Administracinės naštos asmenims ir ūkio subjektams vertinimas (tik norminio pobūdžio projektams)</w:t>
            </w:r>
          </w:p>
        </w:tc>
        <w:tc>
          <w:tcPr>
            <w:tcW w:w="3387" w:type="dxa"/>
            <w:tcBorders>
              <w:top w:val="single" w:sz="8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1D2CD755" w14:textId="77777777" w:rsidR="00CE7D08" w:rsidRPr="00157D5B" w:rsidRDefault="00BE6C4A">
            <w:pPr>
              <w:spacing w:after="0" w:line="240" w:lineRule="auto"/>
            </w:pPr>
            <w:r w:rsidRPr="00157D5B">
              <w:rPr>
                <w:rFonts w:ascii="Times New Roman" w:eastAsia="Times New Roman" w:hAnsi="Times New Roman" w:cs="Times New Roman"/>
                <w:sz w:val="24"/>
              </w:rPr>
              <w:t>7.1. Ar projekte numatomi papildomi informaciniai įpareigojimai asmenims ar ūkio subjektams? Nurodykite numatomą jų poveikį.</w:t>
            </w:r>
          </w:p>
        </w:tc>
        <w:tc>
          <w:tcPr>
            <w:tcW w:w="2001" w:type="dxa"/>
            <w:tcBorders>
              <w:top w:val="single" w:sz="8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5C4D8A3B" w14:textId="77777777" w:rsidR="00CE7D08" w:rsidRPr="00157D5B" w:rsidRDefault="00BE6C4A">
            <w:pPr>
              <w:spacing w:after="0" w:line="240" w:lineRule="auto"/>
              <w:ind w:firstLine="567"/>
              <w:rPr>
                <w:rFonts w:ascii="Calibri" w:eastAsia="Calibri" w:hAnsi="Calibri" w:cs="Calibri"/>
              </w:rPr>
            </w:pPr>
            <w:r w:rsidRPr="00157D5B">
              <w:rPr>
                <w:rFonts w:ascii="Calibri" w:eastAsia="Calibri" w:hAnsi="Calibri" w:cs="Calibri"/>
                <w:sz w:val="24"/>
              </w:rPr>
              <w:t>-</w:t>
            </w:r>
          </w:p>
        </w:tc>
      </w:tr>
      <w:tr w:rsidR="00157D5B" w:rsidRPr="00157D5B" w14:paraId="64AF51E3" w14:textId="77777777">
        <w:trPr>
          <w:trHeight w:val="1"/>
        </w:trPr>
        <w:tc>
          <w:tcPr>
            <w:tcW w:w="9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85DF1F6" w14:textId="77777777" w:rsidR="00CE7D08" w:rsidRPr="00157D5B" w:rsidRDefault="00CE7D08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21" w:type="dxa"/>
            <w:vMerge/>
            <w:tcBorders>
              <w:top w:val="single" w:sz="8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27185956" w14:textId="77777777" w:rsidR="00CE7D08" w:rsidRPr="00157D5B" w:rsidRDefault="00CE7D08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387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C281274" w14:textId="77777777" w:rsidR="00CE7D08" w:rsidRPr="00157D5B" w:rsidRDefault="00BE6C4A">
            <w:pPr>
              <w:spacing w:after="0" w:line="240" w:lineRule="auto"/>
            </w:pPr>
            <w:r w:rsidRPr="00157D5B">
              <w:rPr>
                <w:rFonts w:ascii="Times New Roman" w:eastAsia="Times New Roman" w:hAnsi="Times New Roman" w:cs="Times New Roman"/>
                <w:sz w:val="24"/>
              </w:rPr>
              <w:t>7.2. Ar projekte numatant papildomus informacinius įpareigojimus vieniems subjektams, jie mažės kitiems? Nurodykite numatomą poveikį.</w:t>
            </w:r>
          </w:p>
        </w:tc>
        <w:tc>
          <w:tcPr>
            <w:tcW w:w="2001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5858E0A7" w14:textId="77777777" w:rsidR="00CE7D08" w:rsidRPr="00157D5B" w:rsidRDefault="00BE6C4A">
            <w:pPr>
              <w:spacing w:after="0" w:line="240" w:lineRule="auto"/>
              <w:ind w:firstLine="567"/>
              <w:rPr>
                <w:rFonts w:ascii="Calibri" w:eastAsia="Calibri" w:hAnsi="Calibri" w:cs="Calibri"/>
              </w:rPr>
            </w:pPr>
            <w:r w:rsidRPr="00157D5B">
              <w:rPr>
                <w:rFonts w:ascii="Calibri" w:eastAsia="Calibri" w:hAnsi="Calibri" w:cs="Calibri"/>
                <w:sz w:val="24"/>
              </w:rPr>
              <w:t>-</w:t>
            </w:r>
          </w:p>
        </w:tc>
      </w:tr>
      <w:tr w:rsidR="00157D5B" w:rsidRPr="00157D5B" w14:paraId="3E02C7BA" w14:textId="77777777">
        <w:trPr>
          <w:trHeight w:val="1"/>
        </w:trPr>
        <w:tc>
          <w:tcPr>
            <w:tcW w:w="9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4E56EE5" w14:textId="77777777" w:rsidR="00CE7D08" w:rsidRPr="00157D5B" w:rsidRDefault="00CE7D08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21" w:type="dxa"/>
            <w:vMerge/>
            <w:tcBorders>
              <w:top w:val="single" w:sz="8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60DC2394" w14:textId="77777777" w:rsidR="00CE7D08" w:rsidRPr="00157D5B" w:rsidRDefault="00CE7D08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387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784DBD2E" w14:textId="77777777" w:rsidR="00CE7D08" w:rsidRPr="00157D5B" w:rsidRDefault="00BE6C4A">
            <w:pPr>
              <w:spacing w:after="0" w:line="240" w:lineRule="auto"/>
            </w:pPr>
            <w:r w:rsidRPr="00157D5B">
              <w:rPr>
                <w:rFonts w:ascii="Times New Roman" w:eastAsia="Times New Roman" w:hAnsi="Times New Roman" w:cs="Times New Roman"/>
                <w:sz w:val="24"/>
              </w:rPr>
              <w:t>7.3. Ar projektu numatoma atsisakyti informacinių įpareigojimų asmenims ar ūkio subjektams? Nurodykite numatomą jų poveikį.</w:t>
            </w:r>
          </w:p>
        </w:tc>
        <w:tc>
          <w:tcPr>
            <w:tcW w:w="2001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595F7470" w14:textId="77777777" w:rsidR="00CE7D08" w:rsidRPr="00157D5B" w:rsidRDefault="00BE6C4A">
            <w:pPr>
              <w:spacing w:after="0" w:line="240" w:lineRule="auto"/>
              <w:ind w:firstLine="567"/>
              <w:rPr>
                <w:rFonts w:ascii="Calibri" w:eastAsia="Calibri" w:hAnsi="Calibri" w:cs="Calibri"/>
              </w:rPr>
            </w:pPr>
            <w:r w:rsidRPr="00157D5B">
              <w:rPr>
                <w:rFonts w:ascii="Calibri" w:eastAsia="Calibri" w:hAnsi="Calibri" w:cs="Calibri"/>
                <w:sz w:val="24"/>
              </w:rPr>
              <w:t>-</w:t>
            </w:r>
          </w:p>
        </w:tc>
      </w:tr>
    </w:tbl>
    <w:p w14:paraId="0BB4F8A6" w14:textId="77777777" w:rsidR="00CE7D08" w:rsidRPr="00157D5B" w:rsidRDefault="00CE7D08">
      <w:pPr>
        <w:jc w:val="both"/>
        <w:rPr>
          <w:rFonts w:ascii="Times New Roman" w:eastAsia="Times New Roman" w:hAnsi="Times New Roman" w:cs="Times New Roman"/>
          <w:sz w:val="24"/>
        </w:rPr>
      </w:pPr>
    </w:p>
    <w:p w14:paraId="38B3B61F" w14:textId="77777777" w:rsidR="00CE7D08" w:rsidRPr="00157D5B" w:rsidRDefault="00BE6C4A" w:rsidP="00EF354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 w:rsidRPr="00157D5B">
        <w:rPr>
          <w:rFonts w:ascii="Times New Roman" w:eastAsia="Times New Roman" w:hAnsi="Times New Roman" w:cs="Times New Roman"/>
          <w:b/>
          <w:sz w:val="24"/>
        </w:rPr>
        <w:t>8. Kiti paaiškinimai:</w:t>
      </w:r>
    </w:p>
    <w:p w14:paraId="0C20D833" w14:textId="665D6A08" w:rsidR="00EF3543" w:rsidRPr="00157D5B" w:rsidRDefault="00BE6C4A" w:rsidP="00C9222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157D5B">
        <w:rPr>
          <w:rFonts w:ascii="Times New Roman" w:eastAsia="Times New Roman" w:hAnsi="Times New Roman" w:cs="Times New Roman"/>
          <w:sz w:val="24"/>
        </w:rPr>
        <w:t>Nėra.</w:t>
      </w:r>
    </w:p>
    <w:p w14:paraId="04E629D2" w14:textId="77777777" w:rsidR="00CE7D08" w:rsidRPr="00157D5B" w:rsidRDefault="00BE6C4A" w:rsidP="00C9222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 w:rsidRPr="00157D5B">
        <w:rPr>
          <w:rFonts w:ascii="Times New Roman" w:eastAsia="Times New Roman" w:hAnsi="Times New Roman" w:cs="Times New Roman"/>
          <w:b/>
          <w:sz w:val="24"/>
        </w:rPr>
        <w:t>9. Sprendimo įgyvendinimo (vykdymo) terminai:</w:t>
      </w:r>
    </w:p>
    <w:p w14:paraId="0CDF127E" w14:textId="77777777" w:rsidR="00CE7D08" w:rsidRPr="00157D5B" w:rsidRDefault="00BE6C4A" w:rsidP="00C9222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157D5B">
        <w:rPr>
          <w:rFonts w:ascii="Times New Roman" w:eastAsia="Times New Roman" w:hAnsi="Times New Roman" w:cs="Times New Roman"/>
          <w:sz w:val="24"/>
        </w:rPr>
        <w:t xml:space="preserve">Sprendimas bus įgyvendinamas strateginio planavimo koordinatoriaus. </w:t>
      </w:r>
    </w:p>
    <w:p w14:paraId="6312E162" w14:textId="3F7F504F" w:rsidR="00EF3543" w:rsidRPr="00157D5B" w:rsidRDefault="00C9222F" w:rsidP="00EF354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157D5B">
        <w:rPr>
          <w:rFonts w:ascii="Times New Roman" w:eastAsia="Times New Roman" w:hAnsi="Times New Roman" w:cs="Times New Roman"/>
          <w:sz w:val="24"/>
        </w:rPr>
        <w:t xml:space="preserve">Sprendimas įsigalioja </w:t>
      </w:r>
      <w:r w:rsidR="001A336C" w:rsidRPr="00157D5B">
        <w:rPr>
          <w:rFonts w:ascii="Times New Roman" w:eastAsia="Times New Roman" w:hAnsi="Times New Roman" w:cs="Times New Roman"/>
          <w:sz w:val="24"/>
        </w:rPr>
        <w:t>2021 m. sausio 1 d.</w:t>
      </w:r>
    </w:p>
    <w:p w14:paraId="64D51DE6" w14:textId="77777777" w:rsidR="00CE7D08" w:rsidRPr="00157D5B" w:rsidRDefault="00BE6C4A">
      <w:pPr>
        <w:jc w:val="both"/>
        <w:rPr>
          <w:rFonts w:ascii="Times New Roman" w:eastAsia="Times New Roman" w:hAnsi="Times New Roman" w:cs="Times New Roman"/>
          <w:b/>
          <w:sz w:val="24"/>
        </w:rPr>
      </w:pPr>
      <w:r w:rsidRPr="00157D5B">
        <w:rPr>
          <w:rFonts w:ascii="Times New Roman" w:eastAsia="Times New Roman" w:hAnsi="Times New Roman" w:cs="Times New Roman"/>
          <w:b/>
          <w:sz w:val="24"/>
        </w:rPr>
        <w:t>10. Projekto iniciatorius, rengėjas ir / ar pranešėjas:</w:t>
      </w:r>
    </w:p>
    <w:p w14:paraId="5EE8EE40" w14:textId="77777777" w:rsidR="00CE7D08" w:rsidRPr="00157D5B" w:rsidRDefault="00BE6C4A">
      <w:pPr>
        <w:jc w:val="both"/>
        <w:rPr>
          <w:rFonts w:ascii="Times New Roman" w:eastAsia="Times New Roman" w:hAnsi="Times New Roman" w:cs="Times New Roman"/>
          <w:sz w:val="24"/>
        </w:rPr>
      </w:pPr>
      <w:r w:rsidRPr="00157D5B">
        <w:rPr>
          <w:rFonts w:ascii="Times New Roman" w:eastAsia="Times New Roman" w:hAnsi="Times New Roman" w:cs="Times New Roman"/>
          <w:sz w:val="24"/>
        </w:rPr>
        <w:t>Iniciatorius – Anykščių rajono savivaldybės administracija.</w:t>
      </w:r>
    </w:p>
    <w:p w14:paraId="2908E418" w14:textId="77777777" w:rsidR="00CE7D08" w:rsidRPr="00157D5B" w:rsidRDefault="00BE6C4A">
      <w:pPr>
        <w:jc w:val="both"/>
        <w:rPr>
          <w:rFonts w:ascii="Times New Roman" w:eastAsia="Times New Roman" w:hAnsi="Times New Roman" w:cs="Times New Roman"/>
          <w:sz w:val="24"/>
        </w:rPr>
      </w:pPr>
      <w:r w:rsidRPr="00157D5B">
        <w:rPr>
          <w:rFonts w:ascii="Times New Roman" w:eastAsia="Times New Roman" w:hAnsi="Times New Roman" w:cs="Times New Roman"/>
          <w:sz w:val="24"/>
        </w:rPr>
        <w:t>Rengėja –  Jolanta Jucevičienė, Anykščių rajono savivaldybės administracijos Investicijų ir projektų valdymo skyriaus vyriausioji specialistė, laikinai atliekanti vedėjo funkcijas.</w:t>
      </w:r>
    </w:p>
    <w:p w14:paraId="55233433" w14:textId="77777777" w:rsidR="00CE7D08" w:rsidRPr="00157D5B" w:rsidRDefault="00BE6C4A">
      <w:pPr>
        <w:jc w:val="both"/>
        <w:rPr>
          <w:rFonts w:ascii="Times New Roman" w:eastAsia="Times New Roman" w:hAnsi="Times New Roman" w:cs="Times New Roman"/>
          <w:sz w:val="24"/>
        </w:rPr>
      </w:pPr>
      <w:r w:rsidRPr="00157D5B">
        <w:rPr>
          <w:rFonts w:ascii="Times New Roman" w:eastAsia="Times New Roman" w:hAnsi="Times New Roman" w:cs="Times New Roman"/>
          <w:sz w:val="24"/>
        </w:rPr>
        <w:t>Pranešėja –  Jolanta Jucevičienė, Anykščių rajono savivaldybės administracijos Investicijų ir projektų valdymo skyriaus vyriausioji specialistė, laikinai atliekanti vedėjo funkcijas.</w:t>
      </w:r>
    </w:p>
    <w:p w14:paraId="42966D4E" w14:textId="77777777" w:rsidR="00CE7D08" w:rsidRPr="00157D5B" w:rsidRDefault="00BE6C4A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</w:rPr>
      </w:pPr>
      <w:r w:rsidRPr="00157D5B">
        <w:rPr>
          <w:rFonts w:ascii="Times New Roman" w:eastAsia="Times New Roman" w:hAnsi="Times New Roman" w:cs="Times New Roman"/>
          <w:sz w:val="24"/>
        </w:rPr>
        <w:t xml:space="preserve">                                    ____________________________</w:t>
      </w:r>
    </w:p>
    <w:p w14:paraId="1FEC2EF1" w14:textId="77777777" w:rsidR="00CE7D08" w:rsidRPr="00157D5B" w:rsidRDefault="00CE7D08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</w:rPr>
      </w:pPr>
    </w:p>
    <w:p w14:paraId="42D192B7" w14:textId="77777777" w:rsidR="00CE7D08" w:rsidRPr="00157D5B" w:rsidRDefault="00CE7D0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7CF65509" w14:textId="77777777" w:rsidR="00CE7D08" w:rsidRPr="00157D5B" w:rsidRDefault="00CE7D0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11294351" w14:textId="77777777" w:rsidR="00CE7D08" w:rsidRPr="00157D5B" w:rsidRDefault="00CE7D0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77083671" w14:textId="77777777" w:rsidR="00CE7D08" w:rsidRPr="00157D5B" w:rsidRDefault="00CE7D0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sectPr w:rsidR="00CE7D08" w:rsidRPr="00157D5B" w:rsidSect="00BE6C4A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1841DD"/>
    <w:multiLevelType w:val="multilevel"/>
    <w:tmpl w:val="EE84BF7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1035CD"/>
    <w:multiLevelType w:val="multilevel"/>
    <w:tmpl w:val="7E5CFAB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96656E"/>
    <w:multiLevelType w:val="multilevel"/>
    <w:tmpl w:val="4F4CAD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FF0000"/>
      </w:rPr>
    </w:lvl>
  </w:abstractNum>
  <w:abstractNum w:abstractNumId="3" w15:restartNumberingAfterBreak="0">
    <w:nsid w:val="31862110"/>
    <w:multiLevelType w:val="multilevel"/>
    <w:tmpl w:val="1C98641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61405C8"/>
    <w:multiLevelType w:val="multilevel"/>
    <w:tmpl w:val="EE828A9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8E05168"/>
    <w:multiLevelType w:val="multilevel"/>
    <w:tmpl w:val="8166B8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F5129F0"/>
    <w:multiLevelType w:val="multilevel"/>
    <w:tmpl w:val="0E2AC27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6"/>
  </w:num>
  <w:num w:numId="5">
    <w:abstractNumId w:val="3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7D08"/>
    <w:rsid w:val="000F7B66"/>
    <w:rsid w:val="0011434A"/>
    <w:rsid w:val="00157D5B"/>
    <w:rsid w:val="001A336C"/>
    <w:rsid w:val="001F7B95"/>
    <w:rsid w:val="00255FAA"/>
    <w:rsid w:val="00573EBD"/>
    <w:rsid w:val="00690BC3"/>
    <w:rsid w:val="00723B21"/>
    <w:rsid w:val="00901F78"/>
    <w:rsid w:val="00951614"/>
    <w:rsid w:val="009A53E9"/>
    <w:rsid w:val="009B4E55"/>
    <w:rsid w:val="00B756A7"/>
    <w:rsid w:val="00B86390"/>
    <w:rsid w:val="00BE6C4A"/>
    <w:rsid w:val="00C9222F"/>
    <w:rsid w:val="00CE65F2"/>
    <w:rsid w:val="00CE7D08"/>
    <w:rsid w:val="00DC417B"/>
    <w:rsid w:val="00DC734B"/>
    <w:rsid w:val="00E10900"/>
    <w:rsid w:val="00EF3543"/>
    <w:rsid w:val="00FC0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9A15A"/>
  <w15:docId w15:val="{C5FF924B-699C-4A14-A2C9-28DB11BE0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BE6C4A"/>
    <w:pPr>
      <w:ind w:left="720"/>
      <w:contextualSpacing/>
    </w:pPr>
  </w:style>
  <w:style w:type="paragraph" w:customStyle="1" w:styleId="Default">
    <w:name w:val="Default"/>
    <w:uiPriority w:val="99"/>
    <w:rsid w:val="0095161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3825</Words>
  <Characters>2181</Characters>
  <Application>Microsoft Office Word</Application>
  <DocSecurity>0</DocSecurity>
  <Lines>18</Lines>
  <Paragraphs>11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TP</dc:creator>
  <cp:lastModifiedBy>Taryba</cp:lastModifiedBy>
  <cp:revision>2</cp:revision>
  <dcterms:created xsi:type="dcterms:W3CDTF">2020-12-17T14:09:00Z</dcterms:created>
  <dcterms:modified xsi:type="dcterms:W3CDTF">2020-12-17T14:09:00Z</dcterms:modified>
</cp:coreProperties>
</file>